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98" w:rsidRDefault="00D612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677917</wp:posOffset>
                </wp:positionH>
                <wp:positionV relativeFrom="paragraph">
                  <wp:posOffset>-204952</wp:posOffset>
                </wp:positionV>
                <wp:extent cx="4619297" cy="867104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297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2BF" w:rsidRPr="00D612BF" w:rsidRDefault="00D612BF" w:rsidP="00D612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D612BF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Year 5/6 PE Curriculum</w:t>
                            </w:r>
                          </w:p>
                          <w:p w:rsidR="00D612BF" w:rsidRPr="00D612BF" w:rsidRDefault="00D612BF" w:rsidP="00D612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D612BF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4pt;margin-top:-16.15pt;width:363.7pt;height: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SDigIAAIoFAAAOAAAAZHJzL2Uyb0RvYy54bWysVEtPGzEQvlfqf7B8L5ukIUD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" fillcolor="white [3201]" stroked="f" strokeweight=".5pt">
                <v:textbox>
                  <w:txbxContent>
                    <w:p w:rsidR="00D612BF" w:rsidRPr="00D612BF" w:rsidRDefault="00D612BF" w:rsidP="00D612B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D612BF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Year 5/6 PE Curriculum</w:t>
                      </w:r>
                    </w:p>
                    <w:p w:rsidR="00D612BF" w:rsidRPr="00D612BF" w:rsidRDefault="00D612BF" w:rsidP="00D612B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D612BF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</w:p>
    <w:p w:rsidR="00D612BF" w:rsidRDefault="00D612BF" w:rsidP="00D612BF">
      <w:pPr>
        <w:rPr>
          <w:b/>
          <w:sz w:val="28"/>
          <w:u w:val="single"/>
        </w:rPr>
      </w:pPr>
    </w:p>
    <w:p w:rsidR="00D612BF" w:rsidRPr="00DD0F43" w:rsidRDefault="00D612BF" w:rsidP="00D612BF">
      <w:pPr>
        <w:rPr>
          <w:b/>
          <w:sz w:val="28"/>
          <w:u w:val="single"/>
        </w:rPr>
      </w:pPr>
      <w:r w:rsidRPr="00DD0F43">
        <w:rPr>
          <w:b/>
          <w:sz w:val="28"/>
          <w:u w:val="single"/>
        </w:rPr>
        <w:t>Autumn 1</w:t>
      </w:r>
    </w:p>
    <w:p w:rsidR="00D612BF" w:rsidRDefault="00D612BF" w:rsidP="00D612BF">
      <w:r>
        <w:t>OAA –</w:t>
      </w:r>
    </w:p>
    <w:p w:rsidR="00D612BF" w:rsidRDefault="00D612BF" w:rsidP="00D612BF">
      <w:r w:rsidRPr="00DD0F43">
        <w:rPr>
          <w:highlight w:val="cyan"/>
        </w:rPr>
        <w:t>Swimming (Y5 only 19 – 30</w:t>
      </w:r>
      <w:r w:rsidRPr="00DD0F43">
        <w:rPr>
          <w:highlight w:val="cyan"/>
          <w:vertAlign w:val="superscript"/>
        </w:rPr>
        <w:t>th</w:t>
      </w:r>
      <w:r w:rsidRPr="00DD0F43">
        <w:rPr>
          <w:highlight w:val="cyan"/>
        </w:rPr>
        <w:t xml:space="preserve"> </w:t>
      </w:r>
      <w:r w:rsidRPr="00DD0F43">
        <w:rPr>
          <w:highlight w:val="cyan"/>
          <w:vertAlign w:val="superscript"/>
        </w:rPr>
        <w:t xml:space="preserve"> </w:t>
      </w:r>
      <w:r w:rsidRPr="00DD0F43">
        <w:rPr>
          <w:highlight w:val="cyan"/>
        </w:rPr>
        <w:t>Sept) – Unit Objectives:</w:t>
      </w:r>
      <w:r>
        <w:t xml:space="preserve">  </w:t>
      </w:r>
    </w:p>
    <w:p w:rsidR="00D612BF" w:rsidRPr="00DD0F43" w:rsidRDefault="00D612BF" w:rsidP="00D612BF">
      <w:pPr>
        <w:pStyle w:val="Default"/>
        <w:spacing w:after="120"/>
        <w:rPr>
          <w:rFonts w:asciiTheme="minorHAnsi" w:hAnsiTheme="minorHAnsi"/>
          <w:sz w:val="18"/>
          <w:szCs w:val="18"/>
          <w:highlight w:val="cyan"/>
        </w:rPr>
      </w:pPr>
      <w:r w:rsidRPr="00DD0F43">
        <w:rPr>
          <w:rFonts w:asciiTheme="minorHAnsi" w:hAnsiTheme="minorHAnsi"/>
          <w:sz w:val="18"/>
          <w:szCs w:val="18"/>
          <w:highlight w:val="cyan"/>
        </w:rPr>
        <w:t xml:space="preserve">In particular, pupils should be taught to (All KS2): </w:t>
      </w:r>
    </w:p>
    <w:p w:rsidR="00D612BF" w:rsidRPr="00DD0F43" w:rsidRDefault="00D612BF" w:rsidP="00D612BF">
      <w:pPr>
        <w:pStyle w:val="Default"/>
        <w:numPr>
          <w:ilvl w:val="0"/>
          <w:numId w:val="2"/>
        </w:numPr>
        <w:rPr>
          <w:rFonts w:asciiTheme="minorHAnsi" w:hAnsiTheme="minorHAnsi"/>
          <w:sz w:val="18"/>
          <w:szCs w:val="18"/>
          <w:highlight w:val="cyan"/>
        </w:rPr>
      </w:pPr>
      <w:r w:rsidRPr="00DD0F43">
        <w:rPr>
          <w:rFonts w:asciiTheme="minorHAnsi" w:hAnsiTheme="minorHAnsi"/>
          <w:sz w:val="18"/>
          <w:szCs w:val="18"/>
          <w:highlight w:val="cyan"/>
        </w:rPr>
        <w:t xml:space="preserve">swim competently, confidently and proficiently over a distance of at least 25 metres </w:t>
      </w:r>
    </w:p>
    <w:p w:rsidR="00D612BF" w:rsidRPr="00DD0F43" w:rsidRDefault="00D612BF" w:rsidP="00D612BF">
      <w:pPr>
        <w:pStyle w:val="Default"/>
        <w:numPr>
          <w:ilvl w:val="0"/>
          <w:numId w:val="2"/>
        </w:numPr>
        <w:rPr>
          <w:rFonts w:asciiTheme="minorHAnsi" w:hAnsiTheme="minorHAnsi"/>
          <w:sz w:val="18"/>
          <w:szCs w:val="18"/>
          <w:highlight w:val="cyan"/>
        </w:rPr>
      </w:pPr>
      <w:r w:rsidRPr="00DD0F43">
        <w:rPr>
          <w:rFonts w:asciiTheme="minorHAnsi" w:hAnsiTheme="minorHAnsi"/>
          <w:sz w:val="18"/>
          <w:szCs w:val="18"/>
          <w:highlight w:val="cyan"/>
        </w:rPr>
        <w:t xml:space="preserve">use a range of strokes effectively [for example, front crawl, backstroke and breaststroke] </w:t>
      </w:r>
    </w:p>
    <w:p w:rsidR="00D612BF" w:rsidRPr="00DD0F43" w:rsidRDefault="00D612BF" w:rsidP="00D612BF">
      <w:pPr>
        <w:pStyle w:val="Default"/>
        <w:numPr>
          <w:ilvl w:val="0"/>
          <w:numId w:val="2"/>
        </w:numPr>
        <w:rPr>
          <w:rFonts w:asciiTheme="minorHAnsi" w:hAnsiTheme="minorHAnsi"/>
          <w:sz w:val="18"/>
          <w:szCs w:val="18"/>
          <w:highlight w:val="cyan"/>
        </w:rPr>
      </w:pPr>
      <w:r w:rsidRPr="00DD0F43">
        <w:rPr>
          <w:rFonts w:asciiTheme="minorHAnsi" w:hAnsiTheme="minorHAnsi"/>
          <w:sz w:val="18"/>
          <w:szCs w:val="18"/>
          <w:highlight w:val="cyan"/>
        </w:rPr>
        <w:t xml:space="preserve">perform safe self-rescue in different water-based situations. </w:t>
      </w:r>
    </w:p>
    <w:p w:rsidR="00D612BF" w:rsidRPr="00C7059C" w:rsidRDefault="00D612BF" w:rsidP="00D612BF"/>
    <w:p w:rsidR="00D612BF" w:rsidRPr="00DD0F43" w:rsidRDefault="00D612BF" w:rsidP="00D612BF">
      <w:pPr>
        <w:rPr>
          <w:b/>
          <w:sz w:val="28"/>
          <w:u w:val="single"/>
        </w:rPr>
      </w:pPr>
      <w:r w:rsidRPr="00DD0F43">
        <w:rPr>
          <w:b/>
          <w:sz w:val="28"/>
          <w:u w:val="single"/>
        </w:rPr>
        <w:t>Autumn 2</w:t>
      </w:r>
    </w:p>
    <w:p w:rsidR="00D612BF" w:rsidRDefault="00D612BF" w:rsidP="00D612BF">
      <w:r>
        <w:t>Dance – Unit Objectives:</w:t>
      </w:r>
    </w:p>
    <w:p w:rsidR="00D612BF" w:rsidRPr="00A83646" w:rsidRDefault="00D612BF" w:rsidP="00D612B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Year 5 </w:t>
      </w:r>
      <w:r w:rsidRPr="00A83646">
        <w:rPr>
          <w:rFonts w:ascii="Calibri" w:hAnsi="Calibri" w:cs="Arial"/>
          <w:b/>
          <w:sz w:val="20"/>
          <w:szCs w:val="20"/>
        </w:rPr>
        <w:t>Children should learn to:</w:t>
      </w:r>
    </w:p>
    <w:p w:rsidR="00D612BF" w:rsidRPr="00F34E49" w:rsidRDefault="00D612BF" w:rsidP="00D612B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Explore, perform and combine actions and ideas in a variety of different dance styles</w:t>
      </w:r>
    </w:p>
    <w:p w:rsidR="00D612BF" w:rsidRPr="00D956AD" w:rsidRDefault="00D612BF" w:rsidP="00D612B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Create dances using compositional ideas on their own and with others</w:t>
      </w:r>
    </w:p>
    <w:p w:rsidR="00D612BF" w:rsidRPr="007C350F" w:rsidRDefault="00D612BF" w:rsidP="00D612B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Perform confidently and expressively using a variety of performance skills</w:t>
      </w:r>
    </w:p>
    <w:p w:rsidR="00D612BF" w:rsidRPr="00F34E49" w:rsidRDefault="00D612BF" w:rsidP="00D612B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Plan and deliver their own warm-up and cool down activities.</w:t>
      </w:r>
    </w:p>
    <w:p w:rsidR="00D612BF" w:rsidRDefault="00D612BF" w:rsidP="00D612B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Know and explain the importance of preparing for and recovering from activity</w:t>
      </w:r>
    </w:p>
    <w:p w:rsidR="00D612BF" w:rsidRPr="00DD0F43" w:rsidRDefault="00D612BF" w:rsidP="00D612B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DD0F43">
        <w:rPr>
          <w:rFonts w:ascii="Calibri" w:hAnsi="Calibri"/>
          <w:sz w:val="18"/>
          <w:szCs w:val="18"/>
        </w:rPr>
        <w:t>Describe, analyse and evaluate their own and others routines</w:t>
      </w:r>
    </w:p>
    <w:p w:rsidR="00D612BF" w:rsidRDefault="00D612BF" w:rsidP="00D612BF">
      <w:pPr>
        <w:spacing w:after="0" w:line="240" w:lineRule="auto"/>
        <w:rPr>
          <w:rFonts w:ascii="Calibri" w:hAnsi="Calibri"/>
          <w:sz w:val="18"/>
          <w:szCs w:val="18"/>
        </w:rPr>
      </w:pPr>
    </w:p>
    <w:tbl>
      <w:tblPr>
        <w:tblStyle w:val="TableGrid"/>
        <w:tblW w:w="10767" w:type="dxa"/>
        <w:tblInd w:w="-5" w:type="dxa"/>
        <w:shd w:val="clear" w:color="auto" w:fill="E0E0E0"/>
        <w:tblLook w:val="01E0" w:firstRow="1" w:lastRow="1" w:firstColumn="1" w:lastColumn="1" w:noHBand="0" w:noVBand="0"/>
      </w:tblPr>
      <w:tblGrid>
        <w:gridCol w:w="2661"/>
        <w:gridCol w:w="2473"/>
        <w:gridCol w:w="2483"/>
        <w:gridCol w:w="3150"/>
      </w:tblGrid>
      <w:tr w:rsidR="00D612BF" w:rsidRPr="00456311" w:rsidTr="00B23E23">
        <w:trPr>
          <w:trHeight w:val="371"/>
        </w:trPr>
        <w:tc>
          <w:tcPr>
            <w:tcW w:w="10767" w:type="dxa"/>
            <w:gridSpan w:val="4"/>
            <w:shd w:val="clear" w:color="auto" w:fill="CCCCCC"/>
          </w:tcPr>
          <w:p w:rsidR="00D612BF" w:rsidRPr="00456311" w:rsidRDefault="00D612BF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Social, Moral, Spiritual and Cultural Development </w:t>
            </w:r>
          </w:p>
        </w:tc>
      </w:tr>
      <w:tr w:rsidR="00D612BF" w:rsidRPr="00456311" w:rsidTr="00B23E23">
        <w:trPr>
          <w:trHeight w:val="307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456311" w:rsidRDefault="00D612BF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Social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456311" w:rsidRDefault="00D612BF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Moral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456311" w:rsidRDefault="00D612BF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Spiritual 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456311" w:rsidRDefault="00D612BF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Cultural </w:t>
            </w:r>
          </w:p>
        </w:tc>
      </w:tr>
      <w:tr w:rsidR="00D612BF" w:rsidRPr="00F84B86" w:rsidTr="00B23E23">
        <w:trPr>
          <w:trHeight w:val="771"/>
        </w:trPr>
        <w:tc>
          <w:tcPr>
            <w:tcW w:w="2661" w:type="dxa"/>
            <w:shd w:val="clear" w:color="auto" w:fill="auto"/>
          </w:tcPr>
          <w:p w:rsidR="00D612BF" w:rsidRPr="00F84B86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to work co-operatively together to achieve the objectives and solve any issues. </w:t>
            </w:r>
          </w:p>
          <w:p w:rsidR="00D612BF" w:rsidRPr="00F84B86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to enjoy and have fun whilst taking part in lessons. </w:t>
            </w:r>
          </w:p>
        </w:tc>
        <w:tc>
          <w:tcPr>
            <w:tcW w:w="2473" w:type="dxa"/>
            <w:shd w:val="clear" w:color="auto" w:fill="auto"/>
          </w:tcPr>
          <w:p w:rsidR="00D612BF" w:rsidRPr="00F84B86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develop a sense of right and wrong through working together. </w:t>
            </w:r>
          </w:p>
          <w:p w:rsidR="00D612BF" w:rsidRPr="00F84B86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understand that their actions have consequences.</w:t>
            </w:r>
          </w:p>
        </w:tc>
        <w:tc>
          <w:tcPr>
            <w:tcW w:w="2483" w:type="dxa"/>
            <w:shd w:val="clear" w:color="auto" w:fill="auto"/>
          </w:tcPr>
          <w:p w:rsidR="00D612BF" w:rsidRPr="00F84B86" w:rsidRDefault="00D612BF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use their imagination and develop their creativity. Children reflect on their learning, their interaction with others, their experiences compared with others etc.</w:t>
            </w:r>
          </w:p>
        </w:tc>
        <w:tc>
          <w:tcPr>
            <w:tcW w:w="3148" w:type="dxa"/>
            <w:shd w:val="clear" w:color="auto" w:fill="auto"/>
          </w:tcPr>
          <w:p w:rsidR="00D612BF" w:rsidRPr="00F84B86" w:rsidRDefault="00D612BF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start to demonstrate an appreciation of cultural influences and participate in culture opportunities. Children will explore the historical origins of dance and the different styles of world music.</w:t>
            </w:r>
          </w:p>
        </w:tc>
      </w:tr>
    </w:tbl>
    <w:p w:rsidR="00D612BF" w:rsidRDefault="00D612BF" w:rsidP="00D612BF">
      <w:pPr>
        <w:spacing w:after="0" w:line="240" w:lineRule="auto"/>
        <w:rPr>
          <w:rFonts w:ascii="Calibri" w:hAnsi="Calibri"/>
          <w:sz w:val="18"/>
          <w:szCs w:val="18"/>
        </w:rPr>
      </w:pPr>
    </w:p>
    <w:p w:rsidR="00D612BF" w:rsidRPr="00A83646" w:rsidRDefault="00D612BF" w:rsidP="00D612B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Year 6 </w:t>
      </w:r>
      <w:r w:rsidRPr="00A83646">
        <w:rPr>
          <w:rFonts w:ascii="Calibri" w:hAnsi="Calibri" w:cs="Arial"/>
          <w:b/>
          <w:sz w:val="20"/>
          <w:szCs w:val="20"/>
        </w:rPr>
        <w:t>Children should learn to:</w:t>
      </w:r>
    </w:p>
    <w:p w:rsidR="00D612BF" w:rsidRDefault="00D612BF" w:rsidP="00D612B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Explore, combine and perform a range of actions with fluency and control</w:t>
      </w:r>
    </w:p>
    <w:p w:rsidR="00D612BF" w:rsidRDefault="00D612BF" w:rsidP="00D612B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Create, link and structure sections and whole dance routines</w:t>
      </w:r>
    </w:p>
    <w:p w:rsidR="00D612BF" w:rsidRDefault="00D612BF" w:rsidP="00D612B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Select and use basic compositional ideas when creating and adapting their dances</w:t>
      </w:r>
    </w:p>
    <w:p w:rsidR="00D612BF" w:rsidRDefault="00D612BF" w:rsidP="00D612B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Leads and takes part in an effective dance specific warm-up</w:t>
      </w:r>
    </w:p>
    <w:p w:rsidR="00D612BF" w:rsidRDefault="00D612BF" w:rsidP="00D612B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Understand how taking part in dance is good for health and well being</w:t>
      </w:r>
    </w:p>
    <w:p w:rsidR="00D612BF" w:rsidRPr="00DD0F43" w:rsidRDefault="00D612BF" w:rsidP="00D612B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18"/>
          <w:szCs w:val="18"/>
        </w:rPr>
      </w:pPr>
      <w:r w:rsidRPr="00DD0F43">
        <w:rPr>
          <w:rFonts w:ascii="Calibri" w:hAnsi="Calibri" w:cs="Arial"/>
          <w:sz w:val="18"/>
          <w:szCs w:val="18"/>
        </w:rPr>
        <w:t>Evaluate and refine the standard of their own and others work</w:t>
      </w:r>
    </w:p>
    <w:tbl>
      <w:tblPr>
        <w:tblStyle w:val="TableGrid"/>
        <w:tblpPr w:leftFromText="180" w:rightFromText="180" w:vertAnchor="text" w:horzAnchor="margin" w:tblpY="277"/>
        <w:tblW w:w="10785" w:type="dxa"/>
        <w:shd w:val="clear" w:color="auto" w:fill="E0E0E0"/>
        <w:tblLook w:val="01E0" w:firstRow="1" w:lastRow="1" w:firstColumn="1" w:lastColumn="1" w:noHBand="0" w:noVBand="0"/>
      </w:tblPr>
      <w:tblGrid>
        <w:gridCol w:w="2499"/>
        <w:gridCol w:w="2499"/>
        <w:gridCol w:w="2499"/>
        <w:gridCol w:w="3288"/>
      </w:tblGrid>
      <w:tr w:rsidR="00D612BF" w:rsidRPr="00456311" w:rsidTr="00B23E23">
        <w:trPr>
          <w:trHeight w:val="340"/>
        </w:trPr>
        <w:tc>
          <w:tcPr>
            <w:tcW w:w="10785" w:type="dxa"/>
            <w:gridSpan w:val="4"/>
            <w:shd w:val="clear" w:color="auto" w:fill="CCCCCC"/>
          </w:tcPr>
          <w:p w:rsidR="00D612BF" w:rsidRPr="00456311" w:rsidRDefault="00D612BF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Social, Moral, Spiritual and Cultural Development </w:t>
            </w:r>
          </w:p>
        </w:tc>
      </w:tr>
      <w:tr w:rsidR="00D612BF" w:rsidRPr="00456311" w:rsidTr="00B23E23">
        <w:trPr>
          <w:trHeight w:val="280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456311" w:rsidRDefault="00D612BF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Social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456311" w:rsidRDefault="00D612BF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Moral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456311" w:rsidRDefault="00D612BF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Spiritual 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456311" w:rsidRDefault="00D612BF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Cultural </w:t>
            </w:r>
          </w:p>
        </w:tc>
      </w:tr>
      <w:tr w:rsidR="00D612BF" w:rsidRPr="00F84B86" w:rsidTr="00B23E23">
        <w:trPr>
          <w:trHeight w:val="227"/>
        </w:trPr>
        <w:tc>
          <w:tcPr>
            <w:tcW w:w="2499" w:type="dxa"/>
            <w:shd w:val="clear" w:color="auto" w:fill="auto"/>
          </w:tcPr>
          <w:p w:rsidR="00D612BF" w:rsidRPr="00F84B86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work </w:t>
            </w:r>
            <w:r>
              <w:rPr>
                <w:rFonts w:ascii="Calibri" w:hAnsi="Calibri" w:cs="Arial"/>
                <w:sz w:val="18"/>
                <w:szCs w:val="18"/>
              </w:rPr>
              <w:t xml:space="preserve">co-operatively </w:t>
            </w:r>
            <w:r w:rsidRPr="00F84B86">
              <w:rPr>
                <w:rFonts w:ascii="Calibri" w:hAnsi="Calibri" w:cs="Arial"/>
                <w:sz w:val="18"/>
                <w:szCs w:val="18"/>
              </w:rPr>
              <w:t>in groups to devel</w:t>
            </w:r>
            <w:r>
              <w:rPr>
                <w:rFonts w:ascii="Calibri" w:hAnsi="Calibri" w:cs="Arial"/>
                <w:sz w:val="18"/>
                <w:szCs w:val="18"/>
              </w:rPr>
              <w:t>op their teamwork skills. 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enjoy and have fun whilst taking part in lessons. </w:t>
            </w: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develop the ability 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resolve any issues to move their dance forward.</w:t>
            </w:r>
          </w:p>
        </w:tc>
        <w:tc>
          <w:tcPr>
            <w:tcW w:w="2499" w:type="dxa"/>
            <w:shd w:val="clear" w:color="auto" w:fill="auto"/>
          </w:tcPr>
          <w:p w:rsidR="00D612BF" w:rsidRPr="00F84B86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develop a sense of right and wrong through working together. </w:t>
            </w:r>
          </w:p>
          <w:p w:rsidR="00D612BF" w:rsidRPr="00F84B86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will start to understand that their actions have consequences.</w:t>
            </w:r>
          </w:p>
          <w:p w:rsidR="00D612BF" w:rsidRPr="00F84B86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499" w:type="dxa"/>
            <w:shd w:val="clear" w:color="auto" w:fill="auto"/>
          </w:tcPr>
          <w:p w:rsidR="00D612BF" w:rsidRDefault="00D612BF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Tahoma"/>
                <w:sz w:val="18"/>
                <w:szCs w:val="18"/>
              </w:rPr>
              <w:t>use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their imagination and develop their creativity.</w:t>
            </w:r>
          </w:p>
          <w:p w:rsidR="00D612BF" w:rsidRPr="00F84B86" w:rsidRDefault="00D612BF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reflect on their learning, their interaction with others, their experiences compared with others etc.</w:t>
            </w:r>
          </w:p>
        </w:tc>
        <w:tc>
          <w:tcPr>
            <w:tcW w:w="3288" w:type="dxa"/>
            <w:shd w:val="clear" w:color="auto" w:fill="auto"/>
          </w:tcPr>
          <w:p w:rsidR="00D612BF" w:rsidRDefault="00D612BF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Children start to demonstrate an appreciation of cultural influences and participate in culture opportunities. </w:t>
            </w:r>
          </w:p>
          <w:p w:rsidR="00D612BF" w:rsidRPr="00F84B86" w:rsidRDefault="00D612BF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Children will develop an understanding of the war and learn key facts. </w:t>
            </w:r>
          </w:p>
        </w:tc>
      </w:tr>
    </w:tbl>
    <w:p w:rsidR="00D612BF" w:rsidRDefault="00D612BF"/>
    <w:p w:rsidR="00D612BF" w:rsidRPr="00D612BF" w:rsidRDefault="00D612BF" w:rsidP="00D612BF"/>
    <w:p w:rsidR="00D612BF" w:rsidRPr="00DD0F43" w:rsidRDefault="00D612BF" w:rsidP="00D612BF">
      <w:pPr>
        <w:rPr>
          <w:b/>
          <w:sz w:val="28"/>
          <w:u w:val="single"/>
        </w:rPr>
      </w:pPr>
      <w:r w:rsidRPr="00DD0F43">
        <w:rPr>
          <w:b/>
          <w:sz w:val="28"/>
          <w:u w:val="single"/>
        </w:rPr>
        <w:t>Spring 1</w:t>
      </w:r>
    </w:p>
    <w:p w:rsidR="00D612BF" w:rsidRDefault="00D612BF" w:rsidP="00D612BF">
      <w:r>
        <w:t xml:space="preserve">Games (Tag Rugby) – </w:t>
      </w:r>
    </w:p>
    <w:p w:rsidR="00D612BF" w:rsidRPr="005E72A8" w:rsidRDefault="00D612BF" w:rsidP="00D612B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Year 5 </w:t>
      </w:r>
      <w:r w:rsidRPr="005E72A8">
        <w:rPr>
          <w:rFonts w:ascii="Calibri" w:hAnsi="Calibri" w:cs="Arial"/>
          <w:b/>
          <w:sz w:val="20"/>
          <w:szCs w:val="20"/>
        </w:rPr>
        <w:t>Children should learn to:</w:t>
      </w:r>
    </w:p>
    <w:p w:rsidR="00D612BF" w:rsidRPr="005E72A8" w:rsidRDefault="00D612BF" w:rsidP="00D612B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5E72A8">
        <w:rPr>
          <w:rFonts w:ascii="Calibri" w:hAnsi="Calibri" w:cs="Arial"/>
          <w:sz w:val="18"/>
          <w:szCs w:val="18"/>
        </w:rPr>
        <w:lastRenderedPageBreak/>
        <w:t>Choose and apply skills more consistently in activities</w:t>
      </w:r>
    </w:p>
    <w:p w:rsidR="00D612BF" w:rsidRPr="005E72A8" w:rsidRDefault="00D612BF" w:rsidP="00D612B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5E72A8">
        <w:rPr>
          <w:rFonts w:ascii="Calibri" w:hAnsi="Calibri" w:cs="Arial"/>
          <w:sz w:val="18"/>
          <w:szCs w:val="18"/>
        </w:rPr>
        <w:t>Develop a broader range of techniques and skills for attacking and defending</w:t>
      </w:r>
    </w:p>
    <w:p w:rsidR="00D612BF" w:rsidRPr="005E72A8" w:rsidRDefault="00D612BF" w:rsidP="00D612BF">
      <w:pPr>
        <w:numPr>
          <w:ilvl w:val="0"/>
          <w:numId w:val="1"/>
        </w:numPr>
        <w:spacing w:after="0" w:line="240" w:lineRule="auto"/>
        <w:ind w:left="237" w:hanging="237"/>
        <w:rPr>
          <w:rFonts w:ascii="Calibri" w:hAnsi="Calibri" w:cs="Arial"/>
          <w:b/>
          <w:sz w:val="18"/>
          <w:szCs w:val="18"/>
        </w:rPr>
      </w:pPr>
      <w:r w:rsidRPr="005E72A8">
        <w:rPr>
          <w:rFonts w:ascii="Calibri" w:hAnsi="Calibri" w:cs="Arial"/>
          <w:sz w:val="18"/>
          <w:szCs w:val="18"/>
        </w:rPr>
        <w:t>Know and apply the basic strategic and tactical principles of attack, and adapt them to different situations</w:t>
      </w:r>
    </w:p>
    <w:p w:rsidR="00D612BF" w:rsidRPr="005E72A8" w:rsidRDefault="00D612BF" w:rsidP="00D612B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5E72A8">
        <w:rPr>
          <w:rFonts w:ascii="Calibri" w:hAnsi="Calibri" w:cs="Arial"/>
          <w:sz w:val="18"/>
          <w:szCs w:val="18"/>
        </w:rPr>
        <w:t>Choose and use information to evaluate their own and others’ work</w:t>
      </w:r>
    </w:p>
    <w:p w:rsidR="00D612BF" w:rsidRDefault="00D612BF" w:rsidP="00D612BF">
      <w:pPr>
        <w:numPr>
          <w:ilvl w:val="0"/>
          <w:numId w:val="1"/>
        </w:numPr>
        <w:tabs>
          <w:tab w:val="clear" w:pos="720"/>
          <w:tab w:val="num" w:pos="237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5E72A8">
        <w:rPr>
          <w:rFonts w:ascii="Calibri" w:hAnsi="Calibri" w:cs="Arial"/>
          <w:sz w:val="18"/>
          <w:szCs w:val="18"/>
        </w:rPr>
        <w:t>Know and understand the basic principles of warming up, and understand why it is important for a good quality performance</w:t>
      </w:r>
    </w:p>
    <w:p w:rsidR="00D612BF" w:rsidRPr="00D612BF" w:rsidRDefault="00D612BF" w:rsidP="00D612BF">
      <w:pPr>
        <w:numPr>
          <w:ilvl w:val="0"/>
          <w:numId w:val="1"/>
        </w:numPr>
        <w:tabs>
          <w:tab w:val="clear" w:pos="720"/>
          <w:tab w:val="num" w:pos="237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D612BF">
        <w:rPr>
          <w:rFonts w:ascii="Calibri" w:hAnsi="Calibri" w:cs="Arial"/>
          <w:sz w:val="18"/>
          <w:szCs w:val="18"/>
        </w:rPr>
        <w:t xml:space="preserve">Demonstrate that they understand the principles of warming up by choosing appropriate activities for the games they are going to play. </w:t>
      </w:r>
    </w:p>
    <w:tbl>
      <w:tblPr>
        <w:tblpPr w:leftFromText="180" w:rightFromText="180" w:vertAnchor="text" w:horzAnchor="margin" w:tblpY="38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2493"/>
        <w:gridCol w:w="2493"/>
        <w:gridCol w:w="3153"/>
      </w:tblGrid>
      <w:tr w:rsidR="00D612BF" w:rsidRPr="005E72A8" w:rsidTr="00D612BF">
        <w:trPr>
          <w:trHeight w:val="203"/>
        </w:trPr>
        <w:tc>
          <w:tcPr>
            <w:tcW w:w="10632" w:type="dxa"/>
            <w:gridSpan w:val="4"/>
            <w:shd w:val="clear" w:color="auto" w:fill="CCCCCC"/>
          </w:tcPr>
          <w:p w:rsidR="00D612BF" w:rsidRPr="005E72A8" w:rsidRDefault="00D612BF" w:rsidP="00D612BF">
            <w:pPr>
              <w:jc w:val="center"/>
              <w:rPr>
                <w:rFonts w:ascii="Calibri" w:hAnsi="Calibri" w:cs="Arial"/>
                <w:b/>
              </w:rPr>
            </w:pPr>
            <w:r w:rsidRPr="005E72A8">
              <w:rPr>
                <w:rFonts w:ascii="Calibri" w:hAnsi="Calibri" w:cs="Arial"/>
                <w:b/>
              </w:rPr>
              <w:t xml:space="preserve">Social, Moral, Spiritual and Cultural Development </w:t>
            </w:r>
          </w:p>
        </w:tc>
      </w:tr>
      <w:tr w:rsidR="00D612BF" w:rsidRPr="005E72A8" w:rsidTr="00D612BF">
        <w:trPr>
          <w:trHeight w:val="248"/>
        </w:trPr>
        <w:tc>
          <w:tcPr>
            <w:tcW w:w="2493" w:type="dxa"/>
            <w:shd w:val="clear" w:color="auto" w:fill="E0E0E0"/>
          </w:tcPr>
          <w:p w:rsidR="00D612BF" w:rsidRPr="005E72A8" w:rsidRDefault="00D612BF" w:rsidP="00D612BF">
            <w:pPr>
              <w:jc w:val="center"/>
              <w:rPr>
                <w:rFonts w:ascii="Calibri" w:hAnsi="Calibri" w:cs="Arial"/>
                <w:b/>
              </w:rPr>
            </w:pPr>
            <w:r w:rsidRPr="005E72A8">
              <w:rPr>
                <w:rFonts w:ascii="Calibri" w:hAnsi="Calibri" w:cs="Arial"/>
                <w:b/>
              </w:rPr>
              <w:t>Social</w:t>
            </w:r>
          </w:p>
        </w:tc>
        <w:tc>
          <w:tcPr>
            <w:tcW w:w="2493" w:type="dxa"/>
            <w:shd w:val="clear" w:color="auto" w:fill="E0E0E0"/>
          </w:tcPr>
          <w:p w:rsidR="00D612BF" w:rsidRPr="005E72A8" w:rsidRDefault="00D612BF" w:rsidP="00D612BF">
            <w:pPr>
              <w:jc w:val="center"/>
              <w:rPr>
                <w:rFonts w:ascii="Calibri" w:hAnsi="Calibri" w:cs="Arial"/>
                <w:b/>
              </w:rPr>
            </w:pPr>
            <w:r w:rsidRPr="005E72A8">
              <w:rPr>
                <w:rFonts w:ascii="Calibri" w:hAnsi="Calibri" w:cs="Arial"/>
                <w:b/>
              </w:rPr>
              <w:t>Moral</w:t>
            </w:r>
          </w:p>
        </w:tc>
        <w:tc>
          <w:tcPr>
            <w:tcW w:w="2493" w:type="dxa"/>
            <w:shd w:val="clear" w:color="auto" w:fill="E0E0E0"/>
          </w:tcPr>
          <w:p w:rsidR="00D612BF" w:rsidRPr="005E72A8" w:rsidRDefault="00D612BF" w:rsidP="00D612BF">
            <w:pPr>
              <w:jc w:val="center"/>
              <w:rPr>
                <w:rFonts w:ascii="Calibri" w:hAnsi="Calibri" w:cs="Arial"/>
                <w:b/>
              </w:rPr>
            </w:pPr>
            <w:r w:rsidRPr="005E72A8">
              <w:rPr>
                <w:rFonts w:ascii="Calibri" w:hAnsi="Calibri" w:cs="Arial"/>
                <w:b/>
              </w:rPr>
              <w:t xml:space="preserve">Spiritual </w:t>
            </w:r>
          </w:p>
        </w:tc>
        <w:tc>
          <w:tcPr>
            <w:tcW w:w="3153" w:type="dxa"/>
            <w:shd w:val="clear" w:color="auto" w:fill="E0E0E0"/>
          </w:tcPr>
          <w:p w:rsidR="00D612BF" w:rsidRPr="005E72A8" w:rsidRDefault="00D612BF" w:rsidP="00D612BF">
            <w:pPr>
              <w:jc w:val="center"/>
              <w:rPr>
                <w:rFonts w:ascii="Calibri" w:hAnsi="Calibri" w:cs="Arial"/>
                <w:b/>
              </w:rPr>
            </w:pPr>
            <w:r w:rsidRPr="005E72A8">
              <w:rPr>
                <w:rFonts w:ascii="Calibri" w:hAnsi="Calibri" w:cs="Arial"/>
                <w:b/>
              </w:rPr>
              <w:t xml:space="preserve">Cultural </w:t>
            </w:r>
          </w:p>
        </w:tc>
      </w:tr>
      <w:tr w:rsidR="00D612BF" w:rsidRPr="005E72A8" w:rsidTr="00D612BF">
        <w:trPr>
          <w:trHeight w:val="954"/>
        </w:trPr>
        <w:tc>
          <w:tcPr>
            <w:tcW w:w="2493" w:type="dxa"/>
          </w:tcPr>
          <w:p w:rsidR="00D612BF" w:rsidRPr="005E72A8" w:rsidRDefault="00D612BF" w:rsidP="00D612BF">
            <w:pPr>
              <w:rPr>
                <w:rFonts w:ascii="Calibri" w:hAnsi="Calibri" w:cs="Arial"/>
                <w:sz w:val="18"/>
                <w:szCs w:val="18"/>
              </w:rPr>
            </w:pPr>
            <w:r w:rsidRPr="005E72A8">
              <w:rPr>
                <w:rFonts w:ascii="Calibri" w:hAnsi="Calibri" w:cs="Arial"/>
                <w:sz w:val="18"/>
                <w:szCs w:val="18"/>
              </w:rPr>
              <w:t>Children to work co-operatively in small groups and teams. Children to enjoy and have fun whilst taking part in lessons.  Children to adapt and agree rules, resolving any differences of opinion.</w:t>
            </w:r>
          </w:p>
        </w:tc>
        <w:tc>
          <w:tcPr>
            <w:tcW w:w="2493" w:type="dxa"/>
          </w:tcPr>
          <w:p w:rsidR="00D612BF" w:rsidRPr="005E72A8" w:rsidRDefault="00D612BF" w:rsidP="00D612BF">
            <w:pPr>
              <w:rPr>
                <w:rFonts w:ascii="Calibri" w:hAnsi="Calibri" w:cs="Arial"/>
                <w:sz w:val="18"/>
                <w:szCs w:val="18"/>
              </w:rPr>
            </w:pPr>
            <w:r w:rsidRPr="005E72A8">
              <w:rPr>
                <w:rFonts w:ascii="Calibri" w:hAnsi="Calibri" w:cs="Arial"/>
                <w:sz w:val="18"/>
                <w:szCs w:val="18"/>
              </w:rPr>
              <w:t xml:space="preserve">Children will understand that their actions have consequences and accept the consequences of their actions. </w:t>
            </w:r>
          </w:p>
          <w:p w:rsidR="00D612BF" w:rsidRPr="005E72A8" w:rsidRDefault="00D612BF" w:rsidP="00D612BF">
            <w:pPr>
              <w:rPr>
                <w:rFonts w:ascii="Calibri" w:hAnsi="Calibri" w:cs="Arial"/>
                <w:sz w:val="18"/>
                <w:szCs w:val="18"/>
              </w:rPr>
            </w:pPr>
            <w:r w:rsidRPr="005E72A8">
              <w:rPr>
                <w:rFonts w:ascii="Calibri" w:hAnsi="Calibri" w:cs="Arial"/>
                <w:sz w:val="18"/>
                <w:szCs w:val="18"/>
              </w:rPr>
              <w:t>Children develop a sense of right and w</w:t>
            </w:r>
            <w:r>
              <w:rPr>
                <w:rFonts w:ascii="Calibri" w:hAnsi="Calibri" w:cs="Arial"/>
                <w:sz w:val="18"/>
                <w:szCs w:val="18"/>
              </w:rPr>
              <w:t>rong through working together.</w:t>
            </w:r>
          </w:p>
        </w:tc>
        <w:tc>
          <w:tcPr>
            <w:tcW w:w="2493" w:type="dxa"/>
          </w:tcPr>
          <w:p w:rsidR="00D612BF" w:rsidRPr="005E72A8" w:rsidRDefault="00D612BF" w:rsidP="00D612BF">
            <w:pPr>
              <w:rPr>
                <w:rFonts w:ascii="Calibri" w:hAnsi="Calibri" w:cs="Tahoma"/>
                <w:sz w:val="18"/>
                <w:szCs w:val="18"/>
              </w:rPr>
            </w:pPr>
            <w:r w:rsidRPr="005E72A8">
              <w:rPr>
                <w:rFonts w:ascii="Calibri" w:hAnsi="Calibri" w:cs="Tahoma"/>
                <w:sz w:val="18"/>
                <w:szCs w:val="18"/>
              </w:rPr>
              <w:t xml:space="preserve">Children to think of the ‘journey’ that they must take to make improvements, and how this can be similar to a journey of life. Children reflect on their learning, their interaction with others, their experiences compared with others etc. </w:t>
            </w:r>
          </w:p>
        </w:tc>
        <w:tc>
          <w:tcPr>
            <w:tcW w:w="3153" w:type="dxa"/>
          </w:tcPr>
          <w:p w:rsidR="00D612BF" w:rsidRPr="005E72A8" w:rsidRDefault="00D612BF" w:rsidP="00D612BF">
            <w:pPr>
              <w:rPr>
                <w:rFonts w:ascii="Calibri" w:hAnsi="Calibri" w:cs="Tahoma"/>
                <w:sz w:val="18"/>
                <w:szCs w:val="18"/>
              </w:rPr>
            </w:pPr>
            <w:r w:rsidRPr="005E72A8">
              <w:rPr>
                <w:rFonts w:ascii="Calibri" w:hAnsi="Calibri" w:cs="Tahoma"/>
                <w:sz w:val="18"/>
                <w:szCs w:val="18"/>
              </w:rPr>
              <w:t xml:space="preserve">Children show some understanding and demonstrate respect for differences within the class. </w:t>
            </w:r>
          </w:p>
          <w:p w:rsidR="00D612BF" w:rsidRPr="005E72A8" w:rsidRDefault="00D612BF" w:rsidP="00D612BF">
            <w:pPr>
              <w:rPr>
                <w:rFonts w:ascii="Calibri" w:hAnsi="Calibri" w:cs="Tahoma"/>
                <w:sz w:val="18"/>
                <w:szCs w:val="18"/>
              </w:rPr>
            </w:pPr>
            <w:r w:rsidRPr="005E72A8">
              <w:rPr>
                <w:rFonts w:ascii="Calibri" w:hAnsi="Calibri" w:cs="Tahoma"/>
                <w:sz w:val="18"/>
                <w:szCs w:val="18"/>
              </w:rPr>
              <w:t xml:space="preserve">Children to develop an understanding of the apartheid in </w:t>
            </w:r>
            <w:smartTag w:uri="urn:schemas-microsoft-com:office:smarttags" w:element="country-region">
              <w:r w:rsidRPr="005E72A8">
                <w:rPr>
                  <w:rFonts w:ascii="Calibri" w:hAnsi="Calibri" w:cs="Tahoma"/>
                  <w:sz w:val="18"/>
                  <w:szCs w:val="18"/>
                </w:rPr>
                <w:t>South Africa</w:t>
              </w:r>
            </w:smartTag>
            <w:r w:rsidRPr="005E72A8">
              <w:rPr>
                <w:rFonts w:ascii="Calibri" w:hAnsi="Calibri" w:cs="Tahoma"/>
                <w:sz w:val="18"/>
                <w:szCs w:val="18"/>
              </w:rPr>
              <w:t xml:space="preserve">, and how this prevented black players from playing </w:t>
            </w:r>
            <w:smartTag w:uri="urn:schemas-microsoft-com:office:smarttags" w:element="place">
              <w:r w:rsidRPr="005E72A8">
                <w:rPr>
                  <w:rFonts w:ascii="Calibri" w:hAnsi="Calibri" w:cs="Tahoma"/>
                  <w:sz w:val="18"/>
                  <w:szCs w:val="18"/>
                </w:rPr>
                <w:t>Rugby</w:t>
              </w:r>
            </w:smartTag>
            <w:r w:rsidRPr="005E72A8">
              <w:rPr>
                <w:rFonts w:ascii="Calibri" w:hAnsi="Calibri" w:cs="Tahoma"/>
                <w:sz w:val="18"/>
                <w:szCs w:val="18"/>
              </w:rPr>
              <w:t xml:space="preserve">.  </w:t>
            </w:r>
          </w:p>
        </w:tc>
      </w:tr>
    </w:tbl>
    <w:p w:rsidR="00D612BF" w:rsidRDefault="00D612BF" w:rsidP="00D612BF"/>
    <w:p w:rsidR="00D612BF" w:rsidRDefault="00D612BF" w:rsidP="00D612BF"/>
    <w:p w:rsidR="00D612BF" w:rsidRPr="00011800" w:rsidRDefault="00D612BF" w:rsidP="00D612BF">
      <w:pPr>
        <w:framePr w:hSpace="180" w:wrap="around" w:vAnchor="text" w:hAnchor="margin" w:xAlign="center" w:y="1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Year 6 </w:t>
      </w:r>
      <w:r w:rsidRPr="00011800">
        <w:rPr>
          <w:rFonts w:ascii="Calibri" w:hAnsi="Calibri" w:cs="Arial"/>
          <w:b/>
          <w:sz w:val="18"/>
          <w:szCs w:val="18"/>
        </w:rPr>
        <w:t>Children should learn to:</w:t>
      </w:r>
    </w:p>
    <w:p w:rsidR="00D612BF" w:rsidRPr="00011800" w:rsidRDefault="00D612BF" w:rsidP="00D612BF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011800">
        <w:rPr>
          <w:rFonts w:ascii="Calibri" w:hAnsi="Calibri" w:cs="Arial"/>
          <w:sz w:val="18"/>
          <w:szCs w:val="18"/>
        </w:rPr>
        <w:t>Choose, combine and perform skill</w:t>
      </w:r>
      <w:r>
        <w:rPr>
          <w:rFonts w:ascii="Calibri" w:hAnsi="Calibri" w:cs="Arial"/>
          <w:sz w:val="18"/>
          <w:szCs w:val="18"/>
        </w:rPr>
        <w:t>s more fluently and effectively</w:t>
      </w:r>
    </w:p>
    <w:p w:rsidR="00D612BF" w:rsidRPr="00011800" w:rsidRDefault="00D612BF" w:rsidP="00D612BF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011800">
        <w:rPr>
          <w:rFonts w:ascii="Calibri" w:hAnsi="Calibri" w:cs="Arial"/>
          <w:sz w:val="18"/>
          <w:szCs w:val="18"/>
        </w:rPr>
        <w:t>Understand, choose and apply a range of tactics a</w:t>
      </w:r>
      <w:r>
        <w:rPr>
          <w:rFonts w:ascii="Calibri" w:hAnsi="Calibri" w:cs="Arial"/>
          <w:sz w:val="18"/>
          <w:szCs w:val="18"/>
        </w:rPr>
        <w:t>nd strategies more consistently</w:t>
      </w:r>
    </w:p>
    <w:p w:rsidR="00D612BF" w:rsidRPr="00011800" w:rsidRDefault="00D612BF" w:rsidP="00D612BF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011800">
        <w:rPr>
          <w:rFonts w:ascii="Calibri" w:hAnsi="Calibri" w:cs="Arial"/>
          <w:sz w:val="18"/>
          <w:szCs w:val="18"/>
        </w:rPr>
        <w:t>Use these tactics and strategies more consistently in similar games</w:t>
      </w:r>
    </w:p>
    <w:p w:rsidR="00D612BF" w:rsidRPr="00011800" w:rsidRDefault="00D612BF" w:rsidP="00D612BF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011800">
        <w:rPr>
          <w:rFonts w:ascii="Calibri" w:hAnsi="Calibri" w:cs="Arial"/>
          <w:sz w:val="18"/>
          <w:szCs w:val="18"/>
        </w:rPr>
        <w:t>Understand why exercise is good for fitness, health and well-being</w:t>
      </w:r>
    </w:p>
    <w:p w:rsidR="00D612BF" w:rsidRPr="00D612BF" w:rsidRDefault="00D612BF" w:rsidP="00D612BF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011800">
        <w:rPr>
          <w:rFonts w:ascii="Calibri" w:hAnsi="Calibri" w:cs="Arial"/>
          <w:sz w:val="18"/>
          <w:szCs w:val="18"/>
        </w:rPr>
        <w:t>Understand the need to prepare properly for games</w:t>
      </w:r>
    </w:p>
    <w:p w:rsidR="00D612BF" w:rsidRPr="00DD0F43" w:rsidRDefault="00D612BF" w:rsidP="00D612BF">
      <w:pPr>
        <w:pStyle w:val="ListParagraph"/>
        <w:numPr>
          <w:ilvl w:val="0"/>
          <w:numId w:val="1"/>
        </w:numPr>
      </w:pPr>
      <w:r w:rsidRPr="00DD0F43">
        <w:rPr>
          <w:rFonts w:ascii="Calibri" w:hAnsi="Calibri" w:cs="Arial"/>
          <w:sz w:val="18"/>
          <w:szCs w:val="18"/>
        </w:rPr>
        <w:t>Develop their ability to evaluate their own and others work and suggest ways to improve it.</w:t>
      </w:r>
    </w:p>
    <w:tbl>
      <w:tblPr>
        <w:tblpPr w:leftFromText="180" w:rightFromText="180" w:vertAnchor="text" w:horzAnchor="margin" w:tblpXSpec="center" w:tblpY="1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2527"/>
        <w:gridCol w:w="2403"/>
        <w:gridCol w:w="2875"/>
      </w:tblGrid>
      <w:tr w:rsidR="00D612BF" w:rsidRPr="00011800" w:rsidTr="00B23E23">
        <w:trPr>
          <w:trHeight w:val="352"/>
        </w:trPr>
        <w:tc>
          <w:tcPr>
            <w:tcW w:w="10852" w:type="dxa"/>
            <w:gridSpan w:val="4"/>
            <w:shd w:val="clear" w:color="auto" w:fill="CCCCCC"/>
          </w:tcPr>
          <w:p w:rsidR="00D612BF" w:rsidRPr="00011800" w:rsidRDefault="00D612BF" w:rsidP="00B23E23">
            <w:pPr>
              <w:jc w:val="center"/>
              <w:rPr>
                <w:rFonts w:ascii="Calibri" w:hAnsi="Calibri" w:cs="Arial"/>
                <w:b/>
              </w:rPr>
            </w:pPr>
            <w:r w:rsidRPr="00011800">
              <w:rPr>
                <w:rFonts w:ascii="Calibri" w:hAnsi="Calibri" w:cs="Arial"/>
                <w:b/>
              </w:rPr>
              <w:t xml:space="preserve">Social, Moral, Spiritual and Cultural Development </w:t>
            </w:r>
          </w:p>
        </w:tc>
      </w:tr>
      <w:tr w:rsidR="00D612BF" w:rsidRPr="00011800" w:rsidTr="00B23E23">
        <w:trPr>
          <w:trHeight w:val="290"/>
        </w:trPr>
        <w:tc>
          <w:tcPr>
            <w:tcW w:w="3047" w:type="dxa"/>
            <w:shd w:val="clear" w:color="auto" w:fill="E0E0E0"/>
          </w:tcPr>
          <w:p w:rsidR="00D612BF" w:rsidRPr="00011800" w:rsidRDefault="00D612BF" w:rsidP="00B23E23">
            <w:pPr>
              <w:jc w:val="center"/>
              <w:rPr>
                <w:rFonts w:ascii="Calibri" w:hAnsi="Calibri" w:cs="Arial"/>
                <w:b/>
              </w:rPr>
            </w:pPr>
            <w:r w:rsidRPr="00011800">
              <w:rPr>
                <w:rFonts w:ascii="Calibri" w:hAnsi="Calibri" w:cs="Arial"/>
                <w:b/>
              </w:rPr>
              <w:t>Social</w:t>
            </w:r>
          </w:p>
        </w:tc>
        <w:tc>
          <w:tcPr>
            <w:tcW w:w="2527" w:type="dxa"/>
            <w:shd w:val="clear" w:color="auto" w:fill="E0E0E0"/>
          </w:tcPr>
          <w:p w:rsidR="00D612BF" w:rsidRPr="00011800" w:rsidRDefault="00D612BF" w:rsidP="00B23E23">
            <w:pPr>
              <w:jc w:val="center"/>
              <w:rPr>
                <w:rFonts w:ascii="Calibri" w:hAnsi="Calibri" w:cs="Arial"/>
                <w:b/>
              </w:rPr>
            </w:pPr>
            <w:r w:rsidRPr="00011800">
              <w:rPr>
                <w:rFonts w:ascii="Calibri" w:hAnsi="Calibri" w:cs="Arial"/>
                <w:b/>
              </w:rPr>
              <w:t>Moral</w:t>
            </w:r>
          </w:p>
        </w:tc>
        <w:tc>
          <w:tcPr>
            <w:tcW w:w="2403" w:type="dxa"/>
            <w:shd w:val="clear" w:color="auto" w:fill="E0E0E0"/>
          </w:tcPr>
          <w:p w:rsidR="00D612BF" w:rsidRPr="00011800" w:rsidRDefault="00D612BF" w:rsidP="00B23E23">
            <w:pPr>
              <w:jc w:val="center"/>
              <w:rPr>
                <w:rFonts w:ascii="Calibri" w:hAnsi="Calibri" w:cs="Arial"/>
                <w:b/>
              </w:rPr>
            </w:pPr>
            <w:r w:rsidRPr="00011800">
              <w:rPr>
                <w:rFonts w:ascii="Calibri" w:hAnsi="Calibri" w:cs="Arial"/>
                <w:b/>
              </w:rPr>
              <w:t xml:space="preserve">Spiritual </w:t>
            </w:r>
          </w:p>
        </w:tc>
        <w:tc>
          <w:tcPr>
            <w:tcW w:w="2874" w:type="dxa"/>
            <w:shd w:val="clear" w:color="auto" w:fill="E0E0E0"/>
          </w:tcPr>
          <w:p w:rsidR="00D612BF" w:rsidRPr="00011800" w:rsidRDefault="00D612BF" w:rsidP="00B23E23">
            <w:pPr>
              <w:jc w:val="center"/>
              <w:rPr>
                <w:rFonts w:ascii="Calibri" w:hAnsi="Calibri" w:cs="Arial"/>
                <w:b/>
              </w:rPr>
            </w:pPr>
            <w:r w:rsidRPr="00011800">
              <w:rPr>
                <w:rFonts w:ascii="Calibri" w:hAnsi="Calibri" w:cs="Arial"/>
                <w:b/>
              </w:rPr>
              <w:t xml:space="preserve">Cultural </w:t>
            </w:r>
          </w:p>
        </w:tc>
      </w:tr>
      <w:tr w:rsidR="00D612BF" w:rsidRPr="00011800" w:rsidTr="00B23E23">
        <w:trPr>
          <w:trHeight w:val="450"/>
        </w:trPr>
        <w:tc>
          <w:tcPr>
            <w:tcW w:w="3047" w:type="dxa"/>
          </w:tcPr>
          <w:p w:rsidR="00D612BF" w:rsidRPr="00011800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011800">
              <w:rPr>
                <w:rFonts w:ascii="Calibri" w:hAnsi="Calibri" w:cs="Arial"/>
                <w:sz w:val="18"/>
                <w:szCs w:val="18"/>
              </w:rPr>
              <w:t xml:space="preserve">Children to work co-operatively in small groups and teams.  Children to enjoy and have fun whilst taking part in lessons.  Children to develop their problem solving skills. </w:t>
            </w:r>
          </w:p>
          <w:p w:rsidR="00D612BF" w:rsidRPr="00011800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dxa"/>
          </w:tcPr>
          <w:p w:rsidR="00D612BF" w:rsidRPr="00011800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011800">
              <w:rPr>
                <w:rFonts w:ascii="Calibri" w:hAnsi="Calibri" w:cs="Arial"/>
                <w:sz w:val="18"/>
                <w:szCs w:val="18"/>
              </w:rPr>
              <w:t>Children develop a sense of right and wrong through working together.</w:t>
            </w:r>
          </w:p>
          <w:p w:rsidR="00D612BF" w:rsidRPr="00011800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011800">
              <w:rPr>
                <w:rFonts w:ascii="Calibri" w:hAnsi="Calibri" w:cs="Arial"/>
                <w:sz w:val="18"/>
                <w:szCs w:val="18"/>
              </w:rPr>
              <w:t>Children will understand that their actions have consequences and accept the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consequences of their actions.</w:t>
            </w:r>
          </w:p>
        </w:tc>
        <w:tc>
          <w:tcPr>
            <w:tcW w:w="2403" w:type="dxa"/>
          </w:tcPr>
          <w:p w:rsidR="00D612BF" w:rsidRPr="00011800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011800">
              <w:rPr>
                <w:rFonts w:ascii="Calibri" w:hAnsi="Calibri" w:cs="Arial"/>
                <w:sz w:val="18"/>
                <w:szCs w:val="18"/>
              </w:rPr>
              <w:t>Children reflect on their learning, their interaction with others, their experiences compared with others etc.</w:t>
            </w:r>
          </w:p>
        </w:tc>
        <w:tc>
          <w:tcPr>
            <w:tcW w:w="2874" w:type="dxa"/>
          </w:tcPr>
          <w:p w:rsidR="00D612BF" w:rsidRPr="00011800" w:rsidRDefault="00D612BF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011800">
              <w:rPr>
                <w:rFonts w:ascii="Calibri" w:hAnsi="Calibri" w:cs="Arial"/>
                <w:sz w:val="18"/>
                <w:szCs w:val="18"/>
              </w:rPr>
              <w:t xml:space="preserve">Children show some understanding and demonstrate respect for differences within the class. Children show understanding of the different nations that play Rugby and their cultures e.g. The Maori’s in </w:t>
            </w:r>
            <w:smartTag w:uri="urn:schemas-microsoft-com:office:smarttags" w:element="place">
              <w:smartTag w:uri="urn:schemas-microsoft-com:office:smarttags" w:element="country-region">
                <w:r w:rsidRPr="00011800">
                  <w:rPr>
                    <w:rFonts w:ascii="Calibri" w:hAnsi="Calibri" w:cs="Arial"/>
                    <w:sz w:val="18"/>
                    <w:szCs w:val="18"/>
                  </w:rPr>
                  <w:t>New Zealand</w:t>
                </w:r>
              </w:smartTag>
            </w:smartTag>
            <w:r w:rsidRPr="00011800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</w:tr>
    </w:tbl>
    <w:p w:rsidR="00D612BF" w:rsidRDefault="00D612BF" w:rsidP="00D612BF"/>
    <w:p w:rsidR="00D612BF" w:rsidRPr="00DD0F43" w:rsidRDefault="00D612BF" w:rsidP="00D612BF">
      <w:pPr>
        <w:rPr>
          <w:b/>
          <w:sz w:val="28"/>
          <w:u w:val="single"/>
        </w:rPr>
      </w:pPr>
      <w:r w:rsidRPr="00DD0F43">
        <w:rPr>
          <w:b/>
          <w:sz w:val="28"/>
          <w:u w:val="single"/>
        </w:rPr>
        <w:t>Spring 2</w:t>
      </w:r>
    </w:p>
    <w:p w:rsidR="00D612BF" w:rsidRDefault="00D612BF" w:rsidP="00D612BF">
      <w:r>
        <w:t>Gymnastics – Unit Objectives:</w:t>
      </w:r>
    </w:p>
    <w:p w:rsidR="00D612BF" w:rsidRPr="00D728F9" w:rsidRDefault="00D612BF" w:rsidP="00D612BF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Year 5 </w:t>
      </w:r>
      <w:r w:rsidRPr="00D728F9">
        <w:rPr>
          <w:rFonts w:ascii="Calibri" w:hAnsi="Calibri" w:cs="Arial"/>
          <w:b/>
          <w:sz w:val="18"/>
          <w:szCs w:val="18"/>
        </w:rPr>
        <w:t>Children should learn to:</w:t>
      </w:r>
    </w:p>
    <w:p w:rsidR="00D612BF" w:rsidRPr="00D82D21" w:rsidRDefault="00D612BF" w:rsidP="00D612B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D82D21">
        <w:rPr>
          <w:rFonts w:ascii="Calibri" w:hAnsi="Calibri" w:cs="Arial"/>
          <w:sz w:val="18"/>
          <w:szCs w:val="18"/>
        </w:rPr>
        <w:t>Perform shapes, actions and movements consistently</w:t>
      </w:r>
    </w:p>
    <w:p w:rsidR="00D612BF" w:rsidRPr="00D82D21" w:rsidRDefault="00D612BF" w:rsidP="00D612B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D82D21">
        <w:rPr>
          <w:rFonts w:ascii="Calibri" w:hAnsi="Calibri" w:cs="Arial"/>
          <w:sz w:val="18"/>
          <w:szCs w:val="18"/>
        </w:rPr>
        <w:t>Link shapes, actions and movements together fluently</w:t>
      </w:r>
    </w:p>
    <w:p w:rsidR="00D612BF" w:rsidRPr="00D82D21" w:rsidRDefault="00D612BF" w:rsidP="00D612B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D82D21">
        <w:rPr>
          <w:rFonts w:ascii="Calibri" w:hAnsi="Calibri" w:cs="Arial"/>
          <w:sz w:val="18"/>
          <w:szCs w:val="18"/>
        </w:rPr>
        <w:t>Use mirroring and matching when working with a partner</w:t>
      </w:r>
      <w:bookmarkStart w:id="0" w:name="_GoBack"/>
      <w:bookmarkEnd w:id="0"/>
    </w:p>
    <w:p w:rsidR="00D612BF" w:rsidRPr="00D82D21" w:rsidRDefault="00D612BF" w:rsidP="00D612B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D82D21">
        <w:rPr>
          <w:rFonts w:ascii="Calibri" w:hAnsi="Calibri" w:cs="Arial"/>
          <w:sz w:val="18"/>
          <w:szCs w:val="18"/>
        </w:rPr>
        <w:t>Adapt a sequence to suit a change in equipment and apparatus</w:t>
      </w:r>
    </w:p>
    <w:p w:rsidR="00D612BF" w:rsidRPr="00D82D21" w:rsidRDefault="00D612BF" w:rsidP="00D612B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D82D21">
        <w:rPr>
          <w:rFonts w:ascii="Calibri" w:hAnsi="Calibri" w:cs="Arial"/>
          <w:sz w:val="18"/>
          <w:szCs w:val="18"/>
        </w:rPr>
        <w:t>Understand the key elements of a warm up and talk about how a warm up has an impact on performance</w:t>
      </w:r>
    </w:p>
    <w:p w:rsidR="00D612BF" w:rsidRPr="00D82D21" w:rsidRDefault="00D612BF" w:rsidP="00D612B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D82D21">
        <w:rPr>
          <w:rFonts w:ascii="Calibri" w:hAnsi="Calibri" w:cs="Arial"/>
          <w:sz w:val="18"/>
          <w:szCs w:val="18"/>
        </w:rPr>
        <w:t>Understand and explain why regular physical activity is good for general health</w:t>
      </w:r>
    </w:p>
    <w:p w:rsidR="00D612BF" w:rsidRPr="00D82D21" w:rsidRDefault="00D612BF" w:rsidP="00D612BF">
      <w:pPr>
        <w:pStyle w:val="ListParagraph"/>
        <w:numPr>
          <w:ilvl w:val="0"/>
          <w:numId w:val="4"/>
        </w:numPr>
      </w:pPr>
      <w:r w:rsidRPr="00D82D21">
        <w:rPr>
          <w:rFonts w:ascii="Calibri" w:hAnsi="Calibri" w:cs="Arial"/>
          <w:sz w:val="18"/>
          <w:szCs w:val="18"/>
        </w:rPr>
        <w:t>Use knowledge of how to perform to evaluate their own and others’ performances</w:t>
      </w:r>
    </w:p>
    <w:p w:rsidR="00D612BF" w:rsidRDefault="00D612BF" w:rsidP="00D612BF"/>
    <w:p w:rsidR="00D612BF" w:rsidRDefault="00D612BF" w:rsidP="00D612BF"/>
    <w:p w:rsidR="00D612BF" w:rsidRDefault="00D612BF" w:rsidP="00D612BF"/>
    <w:p w:rsidR="00D612BF" w:rsidRDefault="00D612BF" w:rsidP="00D612BF"/>
    <w:tbl>
      <w:tblPr>
        <w:tblStyle w:val="TableGrid"/>
        <w:tblpPr w:leftFromText="180" w:rightFromText="180" w:vertAnchor="page" w:horzAnchor="margin" w:tblpY="720"/>
        <w:tblW w:w="10649" w:type="dxa"/>
        <w:shd w:val="clear" w:color="auto" w:fill="E0E0E0"/>
        <w:tblLook w:val="01E0" w:firstRow="1" w:lastRow="1" w:firstColumn="1" w:lastColumn="1" w:noHBand="0" w:noVBand="0"/>
      </w:tblPr>
      <w:tblGrid>
        <w:gridCol w:w="2540"/>
        <w:gridCol w:w="2395"/>
        <w:gridCol w:w="2468"/>
        <w:gridCol w:w="3246"/>
      </w:tblGrid>
      <w:tr w:rsidR="00D612BF" w:rsidRPr="00731B12" w:rsidTr="00D612BF">
        <w:trPr>
          <w:trHeight w:val="473"/>
        </w:trPr>
        <w:tc>
          <w:tcPr>
            <w:tcW w:w="10649" w:type="dxa"/>
            <w:gridSpan w:val="4"/>
            <w:shd w:val="clear" w:color="auto" w:fill="CCCCCC"/>
          </w:tcPr>
          <w:p w:rsidR="00D612BF" w:rsidRPr="00731B12" w:rsidRDefault="00D612BF" w:rsidP="00D612B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1B12">
              <w:rPr>
                <w:rFonts w:ascii="Calibri" w:hAnsi="Calibri" w:cs="Arial"/>
                <w:b/>
                <w:sz w:val="22"/>
                <w:szCs w:val="22"/>
              </w:rPr>
              <w:t xml:space="preserve">Social, Moral, Spiritual and Cultural Development </w:t>
            </w:r>
          </w:p>
        </w:tc>
      </w:tr>
      <w:tr w:rsidR="00D612BF" w:rsidRPr="00731B12" w:rsidTr="00D612BF">
        <w:trPr>
          <w:trHeight w:val="403"/>
        </w:trPr>
        <w:tc>
          <w:tcPr>
            <w:tcW w:w="2540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731B12" w:rsidRDefault="00D612BF" w:rsidP="00D612B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1B12">
              <w:rPr>
                <w:rFonts w:ascii="Calibri" w:hAnsi="Calibri" w:cs="Arial"/>
                <w:b/>
                <w:sz w:val="22"/>
                <w:szCs w:val="22"/>
              </w:rPr>
              <w:t>Social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731B12" w:rsidRDefault="00D612BF" w:rsidP="00D612B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1B12">
              <w:rPr>
                <w:rFonts w:ascii="Calibri" w:hAnsi="Calibri" w:cs="Arial"/>
                <w:b/>
                <w:sz w:val="22"/>
                <w:szCs w:val="22"/>
              </w:rPr>
              <w:t>Moral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731B12" w:rsidRDefault="00D612BF" w:rsidP="00D612B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1B12">
              <w:rPr>
                <w:rFonts w:ascii="Calibri" w:hAnsi="Calibri" w:cs="Arial"/>
                <w:b/>
                <w:sz w:val="22"/>
                <w:szCs w:val="22"/>
              </w:rPr>
              <w:t xml:space="preserve">Spiritual 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731B12" w:rsidRDefault="00D612BF" w:rsidP="00D612B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1B12">
              <w:rPr>
                <w:rFonts w:ascii="Calibri" w:hAnsi="Calibri" w:cs="Arial"/>
                <w:b/>
                <w:sz w:val="22"/>
                <w:szCs w:val="22"/>
              </w:rPr>
              <w:t xml:space="preserve">Cultural </w:t>
            </w:r>
          </w:p>
        </w:tc>
      </w:tr>
      <w:tr w:rsidR="00D612BF" w:rsidRPr="00F84B86" w:rsidTr="00D612BF">
        <w:trPr>
          <w:trHeight w:val="1118"/>
        </w:trPr>
        <w:tc>
          <w:tcPr>
            <w:tcW w:w="2540" w:type="dxa"/>
            <w:shd w:val="clear" w:color="auto" w:fill="auto"/>
          </w:tcPr>
          <w:p w:rsidR="00D612BF" w:rsidRPr="00F84B86" w:rsidRDefault="00D612BF" w:rsidP="00D612B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work with a partner or in a small group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develop their teamwork and co-operation skills. </w:t>
            </w:r>
          </w:p>
          <w:p w:rsidR="00D612BF" w:rsidRPr="00F84B86" w:rsidRDefault="00D612BF" w:rsidP="00D612B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enjoy and have fun whilst taking part in lessons. </w:t>
            </w:r>
          </w:p>
        </w:tc>
        <w:tc>
          <w:tcPr>
            <w:tcW w:w="2395" w:type="dxa"/>
            <w:shd w:val="clear" w:color="auto" w:fill="auto"/>
          </w:tcPr>
          <w:p w:rsidR="00D612BF" w:rsidRPr="00F84B86" w:rsidRDefault="00D612BF" w:rsidP="00D612B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 are encouraged to work hard and succeed because they want to rather than for a reward.</w:t>
            </w:r>
          </w:p>
        </w:tc>
        <w:tc>
          <w:tcPr>
            <w:tcW w:w="2468" w:type="dxa"/>
            <w:shd w:val="clear" w:color="auto" w:fill="auto"/>
          </w:tcPr>
          <w:p w:rsidR="00D612BF" w:rsidRPr="00F84B86" w:rsidRDefault="00D612BF" w:rsidP="00D612B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celebrate and appreciate the techniques and talent of others.</w:t>
            </w:r>
          </w:p>
        </w:tc>
        <w:tc>
          <w:tcPr>
            <w:tcW w:w="3246" w:type="dxa"/>
            <w:shd w:val="clear" w:color="auto" w:fill="auto"/>
          </w:tcPr>
          <w:p w:rsidR="00D612BF" w:rsidRPr="00F84B86" w:rsidRDefault="00D612BF" w:rsidP="00D612B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 develop an understanding of why different countries and cultures have more success in gymnastics.</w:t>
            </w:r>
          </w:p>
        </w:tc>
      </w:tr>
    </w:tbl>
    <w:p w:rsidR="00D612BF" w:rsidRPr="00BC456B" w:rsidRDefault="00D612BF" w:rsidP="00D612BF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Year 6 </w:t>
      </w:r>
      <w:r w:rsidRPr="00BC456B">
        <w:rPr>
          <w:rFonts w:ascii="Calibri" w:hAnsi="Calibri" w:cs="Arial"/>
          <w:b/>
          <w:sz w:val="18"/>
          <w:szCs w:val="18"/>
        </w:rPr>
        <w:t>Children should learn to:</w:t>
      </w:r>
    </w:p>
    <w:p w:rsidR="00D612BF" w:rsidRPr="002979B0" w:rsidRDefault="00D612BF" w:rsidP="00D612BF">
      <w:pPr>
        <w:numPr>
          <w:ilvl w:val="0"/>
          <w:numId w:val="3"/>
        </w:numPr>
        <w:tabs>
          <w:tab w:val="clear" w:pos="1668"/>
          <w:tab w:val="num" w:pos="720"/>
        </w:tabs>
        <w:spacing w:after="0" w:line="240" w:lineRule="auto"/>
        <w:ind w:left="720"/>
        <w:rPr>
          <w:rFonts w:ascii="Calibri" w:hAnsi="Calibri" w:cs="Arial"/>
          <w:sz w:val="18"/>
          <w:szCs w:val="18"/>
        </w:rPr>
      </w:pPr>
      <w:r w:rsidRPr="002979B0">
        <w:rPr>
          <w:rFonts w:ascii="Calibri" w:hAnsi="Calibri" w:cs="Arial"/>
          <w:sz w:val="18"/>
          <w:szCs w:val="18"/>
        </w:rPr>
        <w:t>Link actions sha</w:t>
      </w:r>
      <w:r>
        <w:rPr>
          <w:rFonts w:ascii="Calibri" w:hAnsi="Calibri" w:cs="Arial"/>
          <w:sz w:val="18"/>
          <w:szCs w:val="18"/>
        </w:rPr>
        <w:t>pes and movements more fluently</w:t>
      </w:r>
    </w:p>
    <w:p w:rsidR="00D612BF" w:rsidRPr="002979B0" w:rsidRDefault="00D612BF" w:rsidP="00D612BF">
      <w:pPr>
        <w:numPr>
          <w:ilvl w:val="0"/>
          <w:numId w:val="3"/>
        </w:numPr>
        <w:tabs>
          <w:tab w:val="clear" w:pos="1668"/>
          <w:tab w:val="num" w:pos="720"/>
        </w:tabs>
        <w:spacing w:after="0" w:line="240" w:lineRule="auto"/>
        <w:ind w:left="720"/>
        <w:rPr>
          <w:rFonts w:ascii="Calibri" w:hAnsi="Calibri" w:cs="Arial"/>
          <w:sz w:val="18"/>
          <w:szCs w:val="18"/>
        </w:rPr>
      </w:pPr>
      <w:r w:rsidRPr="002979B0">
        <w:rPr>
          <w:rFonts w:ascii="Calibri" w:hAnsi="Calibri" w:cs="Arial"/>
          <w:sz w:val="18"/>
          <w:szCs w:val="18"/>
        </w:rPr>
        <w:t>Select effectively from a wider range o</w:t>
      </w:r>
      <w:r>
        <w:rPr>
          <w:rFonts w:ascii="Calibri" w:hAnsi="Calibri" w:cs="Arial"/>
          <w:sz w:val="18"/>
          <w:szCs w:val="18"/>
        </w:rPr>
        <w:t>f shapes, actions and movements</w:t>
      </w:r>
    </w:p>
    <w:p w:rsidR="00D612BF" w:rsidRPr="002979B0" w:rsidRDefault="00D612BF" w:rsidP="00D612BF">
      <w:pPr>
        <w:numPr>
          <w:ilvl w:val="0"/>
          <w:numId w:val="3"/>
        </w:numPr>
        <w:tabs>
          <w:tab w:val="clear" w:pos="1668"/>
          <w:tab w:val="num" w:pos="720"/>
        </w:tabs>
        <w:spacing w:after="0" w:line="240" w:lineRule="auto"/>
        <w:ind w:left="720"/>
        <w:rPr>
          <w:rFonts w:ascii="Calibri" w:hAnsi="Calibri" w:cs="Arial"/>
          <w:sz w:val="18"/>
          <w:szCs w:val="18"/>
        </w:rPr>
      </w:pPr>
      <w:r w:rsidRPr="002979B0">
        <w:rPr>
          <w:rFonts w:ascii="Calibri" w:hAnsi="Calibri" w:cs="Arial"/>
          <w:sz w:val="18"/>
          <w:szCs w:val="18"/>
        </w:rPr>
        <w:t>Use their knowledge of how to develop a sequence to prod</w:t>
      </w:r>
      <w:r>
        <w:rPr>
          <w:rFonts w:ascii="Calibri" w:hAnsi="Calibri" w:cs="Arial"/>
          <w:sz w:val="18"/>
          <w:szCs w:val="18"/>
        </w:rPr>
        <w:t>uce a more complex performance</w:t>
      </w:r>
    </w:p>
    <w:p w:rsidR="00D612BF" w:rsidRDefault="00D612BF" w:rsidP="00D612BF">
      <w:pPr>
        <w:numPr>
          <w:ilvl w:val="0"/>
          <w:numId w:val="3"/>
        </w:numPr>
        <w:tabs>
          <w:tab w:val="clear" w:pos="1668"/>
          <w:tab w:val="num" w:pos="720"/>
        </w:tabs>
        <w:spacing w:after="0" w:line="240" w:lineRule="auto"/>
        <w:ind w:left="720"/>
        <w:rPr>
          <w:rFonts w:ascii="Calibri" w:hAnsi="Calibri" w:cs="Arial"/>
          <w:sz w:val="18"/>
          <w:szCs w:val="18"/>
        </w:rPr>
      </w:pPr>
      <w:r w:rsidRPr="002979B0">
        <w:rPr>
          <w:rFonts w:ascii="Calibri" w:hAnsi="Calibri" w:cs="Arial"/>
          <w:sz w:val="18"/>
          <w:szCs w:val="18"/>
        </w:rPr>
        <w:t xml:space="preserve">Understand the importance of an </w:t>
      </w:r>
      <w:r>
        <w:rPr>
          <w:rFonts w:ascii="Calibri" w:hAnsi="Calibri" w:cs="Arial"/>
          <w:sz w:val="18"/>
          <w:szCs w:val="18"/>
        </w:rPr>
        <w:t>effective warm up and cool down</w:t>
      </w:r>
    </w:p>
    <w:p w:rsidR="00D612BF" w:rsidRPr="002979B0" w:rsidRDefault="00D612BF" w:rsidP="00D612BF">
      <w:pPr>
        <w:numPr>
          <w:ilvl w:val="0"/>
          <w:numId w:val="3"/>
        </w:numPr>
        <w:tabs>
          <w:tab w:val="clear" w:pos="1668"/>
          <w:tab w:val="num" w:pos="720"/>
        </w:tabs>
        <w:spacing w:after="0" w:line="240" w:lineRule="auto"/>
        <w:ind w:left="720"/>
        <w:rPr>
          <w:rFonts w:ascii="Calibri" w:hAnsi="Calibri" w:cs="Arial"/>
          <w:sz w:val="18"/>
          <w:szCs w:val="18"/>
        </w:rPr>
      </w:pPr>
      <w:r w:rsidRPr="002979B0">
        <w:rPr>
          <w:rFonts w:ascii="Calibri" w:hAnsi="Calibri" w:cs="Arial"/>
          <w:sz w:val="18"/>
          <w:szCs w:val="18"/>
        </w:rPr>
        <w:t xml:space="preserve">Develop and </w:t>
      </w:r>
      <w:r>
        <w:rPr>
          <w:rFonts w:ascii="Calibri" w:hAnsi="Calibri" w:cs="Arial"/>
          <w:sz w:val="18"/>
          <w:szCs w:val="18"/>
        </w:rPr>
        <w:t>lead effective warm up routines</w:t>
      </w:r>
    </w:p>
    <w:p w:rsidR="00D612BF" w:rsidRPr="002979B0" w:rsidRDefault="00D612BF" w:rsidP="00D612BF">
      <w:pPr>
        <w:numPr>
          <w:ilvl w:val="0"/>
          <w:numId w:val="3"/>
        </w:numPr>
        <w:tabs>
          <w:tab w:val="clear" w:pos="1668"/>
          <w:tab w:val="num" w:pos="720"/>
        </w:tabs>
        <w:spacing w:after="0" w:line="240" w:lineRule="auto"/>
        <w:ind w:left="720"/>
        <w:rPr>
          <w:rFonts w:ascii="Calibri" w:hAnsi="Calibri" w:cs="Arial"/>
          <w:sz w:val="18"/>
          <w:szCs w:val="18"/>
        </w:rPr>
      </w:pPr>
      <w:r w:rsidRPr="002979B0">
        <w:rPr>
          <w:rFonts w:ascii="Calibri" w:hAnsi="Calibri" w:cs="Arial"/>
          <w:sz w:val="18"/>
          <w:szCs w:val="18"/>
        </w:rPr>
        <w:t>Talk about the benefits</w:t>
      </w:r>
      <w:r>
        <w:rPr>
          <w:rFonts w:ascii="Calibri" w:hAnsi="Calibri" w:cs="Arial"/>
          <w:sz w:val="18"/>
          <w:szCs w:val="18"/>
        </w:rPr>
        <w:t xml:space="preserve"> of leading an active lifestyle</w:t>
      </w:r>
    </w:p>
    <w:p w:rsidR="00D612BF" w:rsidRDefault="00D612BF" w:rsidP="00D612BF">
      <w:pPr>
        <w:numPr>
          <w:ilvl w:val="0"/>
          <w:numId w:val="3"/>
        </w:numPr>
        <w:tabs>
          <w:tab w:val="clear" w:pos="1668"/>
          <w:tab w:val="num" w:pos="720"/>
        </w:tabs>
        <w:spacing w:after="0" w:line="240" w:lineRule="auto"/>
        <w:ind w:left="720"/>
        <w:rPr>
          <w:rFonts w:ascii="Calibri" w:hAnsi="Calibri" w:cs="Arial"/>
          <w:sz w:val="18"/>
          <w:szCs w:val="18"/>
        </w:rPr>
      </w:pPr>
      <w:r w:rsidRPr="002979B0">
        <w:rPr>
          <w:rFonts w:ascii="Calibri" w:hAnsi="Calibri" w:cs="Arial"/>
          <w:sz w:val="18"/>
          <w:szCs w:val="18"/>
        </w:rPr>
        <w:t>Use appropriate and relevant language to des</w:t>
      </w:r>
      <w:r>
        <w:rPr>
          <w:rFonts w:ascii="Calibri" w:hAnsi="Calibri" w:cs="Arial"/>
          <w:sz w:val="18"/>
          <w:szCs w:val="18"/>
        </w:rPr>
        <w:t>cribe how others are performing</w:t>
      </w:r>
    </w:p>
    <w:p w:rsidR="00D612BF" w:rsidRDefault="00D612BF" w:rsidP="00D612BF">
      <w:pPr>
        <w:numPr>
          <w:ilvl w:val="0"/>
          <w:numId w:val="3"/>
        </w:numPr>
        <w:tabs>
          <w:tab w:val="clear" w:pos="1668"/>
          <w:tab w:val="num" w:pos="720"/>
        </w:tabs>
        <w:spacing w:after="0" w:line="240" w:lineRule="auto"/>
        <w:ind w:left="720"/>
        <w:rPr>
          <w:rFonts w:ascii="Calibri" w:hAnsi="Calibri" w:cs="Arial"/>
          <w:sz w:val="18"/>
          <w:szCs w:val="18"/>
        </w:rPr>
      </w:pPr>
      <w:r w:rsidRPr="00D82D21">
        <w:rPr>
          <w:rFonts w:ascii="Calibri" w:hAnsi="Calibri" w:cs="Arial"/>
          <w:sz w:val="18"/>
          <w:szCs w:val="18"/>
        </w:rPr>
        <w:t>Give advice and make suggestions to help others improve</w:t>
      </w:r>
    </w:p>
    <w:p w:rsidR="00D612BF" w:rsidRDefault="00D612BF" w:rsidP="00D612BF">
      <w:pPr>
        <w:spacing w:after="0" w:line="240" w:lineRule="auto"/>
        <w:rPr>
          <w:rFonts w:ascii="Calibri" w:hAnsi="Calibri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6059"/>
        <w:tblW w:w="10755" w:type="dxa"/>
        <w:shd w:val="clear" w:color="auto" w:fill="E0E0E0"/>
        <w:tblLook w:val="01E0" w:firstRow="1" w:lastRow="1" w:firstColumn="1" w:lastColumn="1" w:noHBand="0" w:noVBand="0"/>
      </w:tblPr>
      <w:tblGrid>
        <w:gridCol w:w="2645"/>
        <w:gridCol w:w="3041"/>
        <w:gridCol w:w="2101"/>
        <w:gridCol w:w="2968"/>
      </w:tblGrid>
      <w:tr w:rsidR="00D612BF" w:rsidRPr="002979B0" w:rsidTr="00D612BF">
        <w:trPr>
          <w:trHeight w:val="128"/>
        </w:trPr>
        <w:tc>
          <w:tcPr>
            <w:tcW w:w="10755" w:type="dxa"/>
            <w:gridSpan w:val="4"/>
            <w:shd w:val="clear" w:color="auto" w:fill="CCCCCC"/>
          </w:tcPr>
          <w:p w:rsidR="00D612BF" w:rsidRPr="002979B0" w:rsidRDefault="00D612BF" w:rsidP="00D612BF">
            <w:pPr>
              <w:jc w:val="center"/>
              <w:rPr>
                <w:rFonts w:ascii="Calibri" w:hAnsi="Calibri" w:cs="Arial"/>
                <w:b/>
              </w:rPr>
            </w:pPr>
            <w:r w:rsidRPr="002979B0">
              <w:rPr>
                <w:rFonts w:ascii="Calibri" w:hAnsi="Calibri" w:cs="Arial"/>
                <w:b/>
              </w:rPr>
              <w:t xml:space="preserve">Social, Moral, Spiritual and Cultural Development </w:t>
            </w:r>
          </w:p>
        </w:tc>
      </w:tr>
      <w:tr w:rsidR="00D612BF" w:rsidRPr="002979B0" w:rsidTr="00D612BF">
        <w:trPr>
          <w:trHeight w:val="232"/>
        </w:trPr>
        <w:tc>
          <w:tcPr>
            <w:tcW w:w="2645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2979B0" w:rsidRDefault="00D612BF" w:rsidP="00D612BF">
            <w:pPr>
              <w:jc w:val="center"/>
              <w:rPr>
                <w:rFonts w:ascii="Calibri" w:hAnsi="Calibri" w:cs="Arial"/>
                <w:b/>
              </w:rPr>
            </w:pPr>
            <w:r w:rsidRPr="002979B0">
              <w:rPr>
                <w:rFonts w:ascii="Calibri" w:hAnsi="Calibri" w:cs="Arial"/>
                <w:b/>
              </w:rPr>
              <w:t>Social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2979B0" w:rsidRDefault="00D612BF" w:rsidP="00D612BF">
            <w:pPr>
              <w:jc w:val="center"/>
              <w:rPr>
                <w:rFonts w:ascii="Calibri" w:hAnsi="Calibri" w:cs="Arial"/>
                <w:b/>
              </w:rPr>
            </w:pPr>
            <w:r w:rsidRPr="002979B0">
              <w:rPr>
                <w:rFonts w:ascii="Calibri" w:hAnsi="Calibri" w:cs="Arial"/>
                <w:b/>
              </w:rPr>
              <w:t>Moral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2979B0" w:rsidRDefault="00D612BF" w:rsidP="00D612BF">
            <w:pPr>
              <w:jc w:val="center"/>
              <w:rPr>
                <w:rFonts w:ascii="Calibri" w:hAnsi="Calibri" w:cs="Arial"/>
                <w:b/>
              </w:rPr>
            </w:pPr>
            <w:r w:rsidRPr="002979B0">
              <w:rPr>
                <w:rFonts w:ascii="Calibri" w:hAnsi="Calibri" w:cs="Arial"/>
                <w:b/>
              </w:rPr>
              <w:t xml:space="preserve">Spiritual 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E0E0E0"/>
          </w:tcPr>
          <w:p w:rsidR="00D612BF" w:rsidRPr="002979B0" w:rsidRDefault="00D612BF" w:rsidP="00D612BF">
            <w:pPr>
              <w:jc w:val="center"/>
              <w:rPr>
                <w:rFonts w:ascii="Calibri" w:hAnsi="Calibri" w:cs="Arial"/>
                <w:b/>
              </w:rPr>
            </w:pPr>
            <w:r w:rsidRPr="002979B0">
              <w:rPr>
                <w:rFonts w:ascii="Calibri" w:hAnsi="Calibri" w:cs="Arial"/>
                <w:b/>
              </w:rPr>
              <w:t xml:space="preserve">Cultural </w:t>
            </w:r>
          </w:p>
        </w:tc>
      </w:tr>
      <w:tr w:rsidR="00D612BF" w:rsidRPr="002979B0" w:rsidTr="00D612BF">
        <w:trPr>
          <w:trHeight w:val="1087"/>
        </w:trPr>
        <w:tc>
          <w:tcPr>
            <w:tcW w:w="2645" w:type="dxa"/>
            <w:shd w:val="clear" w:color="auto" w:fill="auto"/>
          </w:tcPr>
          <w:p w:rsidR="00D612BF" w:rsidRPr="00F84B86" w:rsidRDefault="00D612BF" w:rsidP="00D612B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work with a partner or in a small group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develop their teamwork and co-operation skills. </w:t>
            </w: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enjoy and have fun whilst taking part in lessons. </w:t>
            </w:r>
          </w:p>
        </w:tc>
        <w:tc>
          <w:tcPr>
            <w:tcW w:w="3041" w:type="dxa"/>
            <w:shd w:val="clear" w:color="auto" w:fill="auto"/>
          </w:tcPr>
          <w:p w:rsidR="00D612BF" w:rsidRPr="00F84B86" w:rsidRDefault="00D612BF" w:rsidP="00D612B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develop a sense of right and wrong through working together. </w:t>
            </w:r>
          </w:p>
          <w:p w:rsidR="00D612BF" w:rsidRPr="00F84B86" w:rsidRDefault="00D612BF" w:rsidP="00D612B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will start to understand that their actions have consequences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D612BF" w:rsidRPr="002979B0" w:rsidRDefault="00D612BF" w:rsidP="00D612BF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reflect on their learning, their interaction with others and their experiences compared with others.</w:t>
            </w:r>
          </w:p>
        </w:tc>
        <w:tc>
          <w:tcPr>
            <w:tcW w:w="2968" w:type="dxa"/>
            <w:shd w:val="clear" w:color="auto" w:fill="auto"/>
          </w:tcPr>
          <w:p w:rsidR="00D612BF" w:rsidRDefault="00D612BF" w:rsidP="00D612B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 to develop their knowledge of the history of gymnastics within this country and how it differs from other cultures.</w:t>
            </w:r>
          </w:p>
          <w:p w:rsidR="00D612BF" w:rsidRPr="002979B0" w:rsidRDefault="00D612BF" w:rsidP="00D612BF">
            <w:pPr>
              <w:tabs>
                <w:tab w:val="left" w:pos="253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612BF" w:rsidRPr="00D612BF" w:rsidRDefault="00D612BF" w:rsidP="00D612BF"/>
    <w:p w:rsidR="00D612BF" w:rsidRPr="00D612BF" w:rsidRDefault="00D612BF" w:rsidP="00D612BF"/>
    <w:p w:rsidR="00D612BF" w:rsidRPr="00D612BF" w:rsidRDefault="00D612BF" w:rsidP="00D612BF"/>
    <w:p w:rsidR="00D612BF" w:rsidRPr="00D612BF" w:rsidRDefault="00D612BF" w:rsidP="00D612BF"/>
    <w:p w:rsidR="00D612BF" w:rsidRPr="00D612BF" w:rsidRDefault="00D612BF" w:rsidP="00D612BF"/>
    <w:sectPr w:rsidR="00D612BF" w:rsidRPr="00D612BF" w:rsidSect="00D61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3089"/>
    <w:multiLevelType w:val="hybridMultilevel"/>
    <w:tmpl w:val="589C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8E3"/>
    <w:multiLevelType w:val="hybridMultilevel"/>
    <w:tmpl w:val="27F0A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13DEB"/>
    <w:multiLevelType w:val="hybridMultilevel"/>
    <w:tmpl w:val="04B4C30E"/>
    <w:lvl w:ilvl="0" w:tplc="91724044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A425002"/>
    <w:multiLevelType w:val="hybridMultilevel"/>
    <w:tmpl w:val="68FAD5C6"/>
    <w:lvl w:ilvl="0" w:tplc="91724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F"/>
    <w:rsid w:val="00072598"/>
    <w:rsid w:val="00D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BC389-BD85-43B1-B3A4-406E3B26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BF"/>
    <w:pPr>
      <w:ind w:left="720"/>
      <w:contextualSpacing/>
    </w:pPr>
  </w:style>
  <w:style w:type="paragraph" w:customStyle="1" w:styleId="Default">
    <w:name w:val="Default"/>
    <w:rsid w:val="00D61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E297790B</Template>
  <TotalTime>7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Ladymount Primary School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liptrottd</dc:creator>
  <cp:keywords/>
  <dc:description/>
  <cp:lastModifiedBy>liptrottd</cp:lastModifiedBy>
  <cp:revision>1</cp:revision>
  <dcterms:created xsi:type="dcterms:W3CDTF">2016-09-26T12:15:00Z</dcterms:created>
  <dcterms:modified xsi:type="dcterms:W3CDTF">2016-09-26T12:23:00Z</dcterms:modified>
</cp:coreProperties>
</file>