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EC6" w:rsidRDefault="00763EC6" w:rsidP="00763EC6">
      <w:pPr>
        <w:shd w:val="clear" w:color="auto" w:fill="FAFAFA"/>
        <w:spacing w:after="0" w:line="240" w:lineRule="auto"/>
        <w:jc w:val="center"/>
        <w:outlineLvl w:val="0"/>
        <w:rPr>
          <w:rFonts w:ascii="Verdana" w:eastAsia="Times New Roman" w:hAnsi="Verdana" w:cs="Times New Roman"/>
          <w:b/>
          <w:bCs/>
          <w:color w:val="1471BD"/>
          <w:kern w:val="36"/>
          <w:sz w:val="30"/>
          <w:szCs w:val="30"/>
          <w:lang w:eastAsia="en-GB"/>
        </w:rPr>
      </w:pPr>
      <w:r>
        <w:rPr>
          <w:rFonts w:ascii="Verdana" w:eastAsia="Times New Roman" w:hAnsi="Verdana" w:cs="Times New Roman"/>
          <w:b/>
          <w:bCs/>
          <w:noProof/>
          <w:color w:val="1471BD"/>
          <w:kern w:val="36"/>
          <w:sz w:val="30"/>
          <w:szCs w:val="30"/>
          <w:lang w:eastAsia="en-GB"/>
        </w:rPr>
        <w:drawing>
          <wp:inline distT="0" distB="0" distL="0" distR="0">
            <wp:extent cx="17526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lm.jfif"/>
                    <pic:cNvPicPr/>
                  </pic:nvPicPr>
                  <pic:blipFill>
                    <a:blip r:embed="rId5">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rsidR="00763EC6" w:rsidRPr="00763EC6" w:rsidRDefault="00763EC6" w:rsidP="00763EC6">
      <w:pPr>
        <w:shd w:val="clear" w:color="auto" w:fill="FAFAFA"/>
        <w:spacing w:after="0" w:line="240" w:lineRule="auto"/>
        <w:jc w:val="center"/>
        <w:outlineLvl w:val="0"/>
        <w:rPr>
          <w:rFonts w:ascii="Verdana" w:eastAsia="Times New Roman" w:hAnsi="Verdana" w:cs="Times New Roman"/>
          <w:b/>
          <w:bCs/>
          <w:color w:val="1471BD"/>
          <w:kern w:val="36"/>
          <w:sz w:val="46"/>
          <w:szCs w:val="46"/>
          <w:lang w:eastAsia="en-GB"/>
        </w:rPr>
      </w:pPr>
      <w:r w:rsidRPr="00763EC6">
        <w:rPr>
          <w:rFonts w:ascii="Verdana" w:eastAsia="Times New Roman" w:hAnsi="Verdana" w:cs="Times New Roman"/>
          <w:b/>
          <w:bCs/>
          <w:color w:val="1471BD"/>
          <w:kern w:val="36"/>
          <w:sz w:val="46"/>
          <w:szCs w:val="46"/>
          <w:lang w:eastAsia="en-GB"/>
        </w:rPr>
        <w:t>Read Write Inc. Phonics </w:t>
      </w:r>
    </w:p>
    <w:p w:rsidR="00763EC6" w:rsidRPr="00763EC6" w:rsidRDefault="00763EC6" w:rsidP="00763EC6">
      <w:pPr>
        <w:shd w:val="clear" w:color="auto" w:fill="FAFAFA"/>
        <w:spacing w:after="0" w:line="240" w:lineRule="auto"/>
        <w:jc w:val="center"/>
        <w:outlineLvl w:val="0"/>
        <w:rPr>
          <w:rFonts w:ascii="Verdana" w:eastAsia="Times New Roman" w:hAnsi="Verdana" w:cs="Times New Roman"/>
          <w:b/>
          <w:bCs/>
          <w:color w:val="1471BD"/>
          <w:kern w:val="36"/>
          <w:sz w:val="46"/>
          <w:szCs w:val="46"/>
          <w:lang w:eastAsia="en-GB"/>
        </w:rPr>
      </w:pPr>
      <w:r w:rsidRPr="00763EC6">
        <w:rPr>
          <w:rFonts w:ascii="Verdana" w:eastAsia="Times New Roman" w:hAnsi="Verdana" w:cs="Times New Roman"/>
          <w:b/>
          <w:bCs/>
          <w:color w:val="1471BD"/>
          <w:kern w:val="36"/>
          <w:sz w:val="46"/>
          <w:szCs w:val="46"/>
          <w:lang w:eastAsia="en-GB"/>
        </w:rPr>
        <w:t xml:space="preserve">At </w:t>
      </w:r>
      <w:proofErr w:type="spellStart"/>
      <w:r w:rsidRPr="00763EC6">
        <w:rPr>
          <w:rFonts w:ascii="Verdana" w:eastAsia="Times New Roman" w:hAnsi="Verdana" w:cs="Times New Roman"/>
          <w:b/>
          <w:bCs/>
          <w:color w:val="1471BD"/>
          <w:kern w:val="36"/>
          <w:sz w:val="46"/>
          <w:szCs w:val="46"/>
          <w:lang w:eastAsia="en-GB"/>
        </w:rPr>
        <w:t>Ladymount</w:t>
      </w:r>
      <w:proofErr w:type="spellEnd"/>
      <w:r w:rsidRPr="00763EC6">
        <w:rPr>
          <w:rFonts w:ascii="Verdana" w:eastAsia="Times New Roman" w:hAnsi="Verdana" w:cs="Times New Roman"/>
          <w:b/>
          <w:bCs/>
          <w:color w:val="1471BD"/>
          <w:kern w:val="36"/>
          <w:sz w:val="46"/>
          <w:szCs w:val="46"/>
          <w:lang w:eastAsia="en-GB"/>
        </w:rPr>
        <w:t xml:space="preserve"> Catholic Primary School</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58"/>
          <w:szCs w:val="58"/>
          <w:lang w:eastAsia="en-GB"/>
        </w:rPr>
      </w:pPr>
      <w:r w:rsidRPr="00763EC6">
        <w:rPr>
          <w:rFonts w:ascii="Verdana" w:eastAsia="Times New Roman" w:hAnsi="Verdana" w:cs="Times New Roman"/>
          <w:color w:val="000000"/>
          <w:sz w:val="58"/>
          <w:szCs w:val="58"/>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Children who read regularly or are read to regularly have the opportunity to open the doors to so many different worlds! More importantly, reading will give your child the tools to become independent life-long learners.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We can achieve this together through:</w:t>
      </w:r>
    </w:p>
    <w:p w:rsidR="00763EC6" w:rsidRPr="00763EC6" w:rsidRDefault="00763EC6" w:rsidP="00763EC6">
      <w:pPr>
        <w:numPr>
          <w:ilvl w:val="0"/>
          <w:numId w:val="1"/>
        </w:numPr>
        <w:shd w:val="clear" w:color="auto" w:fill="FAFAFA"/>
        <w:spacing w:before="90" w:after="90" w:line="240" w:lineRule="auto"/>
        <w:ind w:left="300"/>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1"/>
          <w:szCs w:val="21"/>
          <w:lang w:eastAsia="en-GB"/>
        </w:rPr>
        <w:t>Read Write Inc. Phonics, a program to help to your child read at school.</w:t>
      </w:r>
    </w:p>
    <w:p w:rsidR="00763EC6" w:rsidRPr="00763EC6" w:rsidRDefault="00763EC6" w:rsidP="00763EC6">
      <w:pPr>
        <w:numPr>
          <w:ilvl w:val="0"/>
          <w:numId w:val="1"/>
        </w:numPr>
        <w:shd w:val="clear" w:color="auto" w:fill="FAFAFA"/>
        <w:spacing w:before="90" w:after="90" w:line="240" w:lineRule="auto"/>
        <w:ind w:left="300"/>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1"/>
          <w:szCs w:val="21"/>
          <w:lang w:eastAsia="en-GB"/>
        </w:rPr>
        <w:t>Encouraging children to develop a love of books by reading to them daily, at home and at school.</w:t>
      </w:r>
    </w:p>
    <w:p w:rsidR="00763EC6" w:rsidRPr="00763EC6" w:rsidRDefault="00763EC6" w:rsidP="00763EC6">
      <w:pPr>
        <w:numPr>
          <w:ilvl w:val="0"/>
          <w:numId w:val="1"/>
        </w:numPr>
        <w:shd w:val="clear" w:color="auto" w:fill="FAFAFA"/>
        <w:spacing w:before="90" w:after="90" w:line="240" w:lineRule="auto"/>
        <w:ind w:left="300"/>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1"/>
          <w:szCs w:val="21"/>
          <w:lang w:eastAsia="en-GB"/>
        </w:rPr>
        <w:t>Giving children access to a wide range of books at school and at home.</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xml:space="preserve">At </w:t>
      </w:r>
      <w:proofErr w:type="spellStart"/>
      <w:r>
        <w:rPr>
          <w:rFonts w:ascii="Verdana" w:eastAsia="Times New Roman" w:hAnsi="Verdana" w:cs="Times New Roman"/>
          <w:color w:val="000000"/>
          <w:sz w:val="21"/>
          <w:szCs w:val="21"/>
          <w:lang w:eastAsia="en-GB"/>
        </w:rPr>
        <w:t>Ladymount</w:t>
      </w:r>
      <w:proofErr w:type="spellEnd"/>
      <w:r>
        <w:rPr>
          <w:rFonts w:ascii="Verdana" w:eastAsia="Times New Roman" w:hAnsi="Verdana" w:cs="Times New Roman"/>
          <w:color w:val="000000"/>
          <w:sz w:val="21"/>
          <w:szCs w:val="21"/>
          <w:lang w:eastAsia="en-GB"/>
        </w:rPr>
        <w:t xml:space="preserve"> Catholic</w:t>
      </w:r>
      <w:r w:rsidRPr="00763EC6">
        <w:rPr>
          <w:rFonts w:ascii="Verdana" w:eastAsia="Times New Roman" w:hAnsi="Verdana" w:cs="Times New Roman"/>
          <w:color w:val="000000"/>
          <w:sz w:val="21"/>
          <w:szCs w:val="21"/>
          <w:lang w:eastAsia="en-GB"/>
        </w:rPr>
        <w:t xml:space="preserve"> Primary School we use </w:t>
      </w:r>
      <w:r w:rsidRPr="00763EC6">
        <w:rPr>
          <w:rFonts w:ascii="Verdana" w:eastAsia="Times New Roman" w:hAnsi="Verdana" w:cs="Times New Roman"/>
          <w:b/>
          <w:bCs/>
          <w:color w:val="000000"/>
          <w:sz w:val="21"/>
          <w:szCs w:val="21"/>
          <w:lang w:eastAsia="en-GB"/>
        </w:rPr>
        <w:t>Read Write Inc. Phonics (RWI)</w:t>
      </w:r>
      <w:r w:rsidRPr="00763EC6">
        <w:rPr>
          <w:rFonts w:ascii="Verdana" w:eastAsia="Times New Roman" w:hAnsi="Verdana" w:cs="Times New Roman"/>
          <w:color w:val="000000"/>
          <w:sz w:val="21"/>
          <w:szCs w:val="21"/>
          <w:lang w:eastAsia="en-GB"/>
        </w:rPr>
        <w:t> to give your child the best possible start with their literacy.  </w:t>
      </w:r>
      <w:r>
        <w:rPr>
          <w:rFonts w:ascii="Verdana" w:eastAsia="Times New Roman" w:hAnsi="Verdana" w:cs="Times New Roman"/>
          <w:b/>
          <w:bCs/>
          <w:color w:val="000000"/>
          <w:sz w:val="21"/>
          <w:szCs w:val="21"/>
          <w:lang w:eastAsia="en-GB"/>
        </w:rPr>
        <w:t>Mr Mulhall</w:t>
      </w:r>
      <w:r w:rsidRPr="00763EC6">
        <w:rPr>
          <w:rFonts w:ascii="Verdana" w:eastAsia="Times New Roman" w:hAnsi="Verdana" w:cs="Times New Roman"/>
          <w:color w:val="000000"/>
          <w:sz w:val="21"/>
          <w:szCs w:val="21"/>
          <w:lang w:eastAsia="en-GB"/>
        </w:rPr>
        <w:t xml:space="preserve"> is our Early Reading Lead, so if you have questions about RWI, contact </w:t>
      </w:r>
      <w:r>
        <w:rPr>
          <w:rFonts w:ascii="Verdana" w:eastAsia="Times New Roman" w:hAnsi="Verdana" w:cs="Times New Roman"/>
          <w:color w:val="000000"/>
          <w:sz w:val="21"/>
          <w:szCs w:val="21"/>
          <w:lang w:eastAsia="en-GB"/>
        </w:rPr>
        <w:t>Mr Mulhall.</w:t>
      </w:r>
      <w:r w:rsidRPr="00763EC6">
        <w:rPr>
          <w:rFonts w:ascii="Verdana" w:eastAsia="Times New Roman" w:hAnsi="Verdana" w:cs="Times New Roman"/>
          <w:color w:val="000000"/>
          <w:sz w:val="21"/>
          <w:szCs w:val="21"/>
          <w:lang w:eastAsia="en-GB"/>
        </w:rPr>
        <w:t xml:space="preserve"> Please take the time to read the information as it will provide invaluable information as to how you can help and support your child in reading.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90" w:after="90" w:line="240" w:lineRule="auto"/>
        <w:jc w:val="center"/>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 xml:space="preserve">What is Read Write </w:t>
      </w:r>
      <w:proofErr w:type="spellStart"/>
      <w:r w:rsidRPr="00763EC6">
        <w:rPr>
          <w:rFonts w:ascii="Verdana" w:eastAsia="Times New Roman" w:hAnsi="Verdana" w:cs="Times New Roman"/>
          <w:b/>
          <w:bCs/>
          <w:color w:val="1471BD"/>
          <w:sz w:val="24"/>
          <w:szCs w:val="24"/>
          <w:lang w:eastAsia="en-GB"/>
        </w:rPr>
        <w:t>Inc</w:t>
      </w:r>
      <w:proofErr w:type="spellEnd"/>
      <w:r w:rsidRPr="00763EC6">
        <w:rPr>
          <w:rFonts w:ascii="Verdana" w:eastAsia="Times New Roman" w:hAnsi="Verdana" w:cs="Times New Roman"/>
          <w:b/>
          <w:bCs/>
          <w:color w:val="1471BD"/>
          <w:sz w:val="24"/>
          <w:szCs w:val="24"/>
          <w:lang w:eastAsia="en-GB"/>
        </w:rPr>
        <w:t>?</w:t>
      </w:r>
    </w:p>
    <w:p w:rsid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xml:space="preserve">Read Write </w:t>
      </w:r>
      <w:proofErr w:type="spellStart"/>
      <w:r w:rsidRPr="00763EC6">
        <w:rPr>
          <w:rFonts w:ascii="Verdana" w:eastAsia="Times New Roman" w:hAnsi="Verdana" w:cs="Times New Roman"/>
          <w:color w:val="000000"/>
          <w:sz w:val="21"/>
          <w:szCs w:val="21"/>
          <w:lang w:eastAsia="en-GB"/>
        </w:rPr>
        <w:t>Inc</w:t>
      </w:r>
      <w:proofErr w:type="spellEnd"/>
      <w:r w:rsidRPr="00763EC6">
        <w:rPr>
          <w:rFonts w:ascii="Verdana" w:eastAsia="Times New Roman" w:hAnsi="Verdana" w:cs="Times New Roman"/>
          <w:color w:val="000000"/>
          <w:sz w:val="21"/>
          <w:szCs w:val="21"/>
          <w:lang w:eastAsia="en-GB"/>
        </w:rPr>
        <w:t xml:space="preserve"> (RWI) is a phonics complete literacy programme which helps </w:t>
      </w:r>
      <w:r w:rsidRPr="00763EC6">
        <w:rPr>
          <w:rFonts w:ascii="Verdana" w:eastAsia="Times New Roman" w:hAnsi="Verdana" w:cs="Times New Roman"/>
          <w:b/>
          <w:bCs/>
          <w:color w:val="000000"/>
          <w:sz w:val="21"/>
          <w:szCs w:val="21"/>
          <w:lang w:eastAsia="en-GB"/>
        </w:rPr>
        <w:t>all </w:t>
      </w:r>
      <w:r w:rsidRPr="00763EC6">
        <w:rPr>
          <w:rFonts w:ascii="Verdana" w:eastAsia="Times New Roman" w:hAnsi="Verdana" w:cs="Times New Roman"/>
          <w:color w:val="000000"/>
          <w:sz w:val="21"/>
          <w:szCs w:val="21"/>
          <w:lang w:eastAsia="en-GB"/>
        </w:rPr>
        <w:t xml:space="preserve">children learn to read fluently and at speed so they can focus on developing their skills in comprehension, vocabulary and spelling. The programme is designed for children aged 4-7. </w:t>
      </w:r>
      <w:proofErr w:type="gramStart"/>
      <w:r w:rsidRPr="00763EC6">
        <w:rPr>
          <w:rFonts w:ascii="Verdana" w:eastAsia="Times New Roman" w:hAnsi="Verdana" w:cs="Times New Roman"/>
          <w:color w:val="000000"/>
          <w:sz w:val="21"/>
          <w:szCs w:val="21"/>
          <w:lang w:eastAsia="en-GB"/>
        </w:rPr>
        <w:t>However</w:t>
      </w:r>
      <w:proofErr w:type="gramEnd"/>
      <w:r w:rsidRPr="00763EC6">
        <w:rPr>
          <w:rFonts w:ascii="Verdana" w:eastAsia="Times New Roman" w:hAnsi="Verdana" w:cs="Times New Roman"/>
          <w:color w:val="000000"/>
          <w:sz w:val="21"/>
          <w:szCs w:val="21"/>
          <w:lang w:eastAsia="en-GB"/>
        </w:rPr>
        <w:t xml:space="preserve"> we will continue teaching RWI to children beyond the age of 7 if they still need support in their reading.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xml:space="preserve">RWI was developed by Ruth </w:t>
      </w:r>
      <w:proofErr w:type="spellStart"/>
      <w:r w:rsidRPr="00763EC6">
        <w:rPr>
          <w:rFonts w:ascii="Verdana" w:eastAsia="Times New Roman" w:hAnsi="Verdana" w:cs="Times New Roman"/>
          <w:color w:val="000000"/>
          <w:sz w:val="21"/>
          <w:szCs w:val="21"/>
          <w:lang w:eastAsia="en-GB"/>
        </w:rPr>
        <w:t>Miskin</w:t>
      </w:r>
      <w:proofErr w:type="spellEnd"/>
      <w:r w:rsidRPr="00763EC6">
        <w:rPr>
          <w:rFonts w:ascii="Verdana" w:eastAsia="Times New Roman" w:hAnsi="Verdana" w:cs="Times New Roman"/>
          <w:color w:val="000000"/>
          <w:sz w:val="21"/>
          <w:szCs w:val="21"/>
          <w:lang w:eastAsia="en-GB"/>
        </w:rPr>
        <w:t xml:space="preserve"> and more information on this can be found at </w:t>
      </w:r>
      <w:hyperlink r:id="rId6" w:tgtFrame="_blank" w:history="1">
        <w:r w:rsidRPr="00763EC6">
          <w:rPr>
            <w:rFonts w:ascii="Verdana" w:eastAsia="Times New Roman" w:hAnsi="Verdana" w:cs="Times New Roman"/>
            <w:b/>
            <w:bCs/>
            <w:color w:val="0066CC"/>
            <w:sz w:val="18"/>
            <w:szCs w:val="18"/>
            <w:lang w:eastAsia="en-GB"/>
          </w:rPr>
          <w:t>https://ruthmiskin.com/en/find-out-more/parents/</w:t>
        </w:r>
      </w:hyperlink>
      <w:r w:rsidRPr="00763EC6">
        <w:rPr>
          <w:rFonts w:ascii="Verdana" w:eastAsia="Times New Roman" w:hAnsi="Verdana" w:cs="Times New Roman"/>
          <w:color w:val="000000"/>
          <w:sz w:val="18"/>
          <w:szCs w:val="18"/>
          <w:lang w:eastAsia="en-GB"/>
        </w:rPr>
        <w:t>.</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Default="00763EC6" w:rsidP="00763EC6">
      <w:pPr>
        <w:shd w:val="clear" w:color="auto" w:fill="FAFAFA"/>
        <w:spacing w:before="90" w:after="90" w:line="240" w:lineRule="auto"/>
        <w:jc w:val="center"/>
        <w:outlineLvl w:val="1"/>
        <w:rPr>
          <w:rFonts w:ascii="Verdana" w:eastAsia="Times New Roman" w:hAnsi="Verdana" w:cs="Times New Roman"/>
          <w:b/>
          <w:bCs/>
          <w:color w:val="1471BD"/>
          <w:sz w:val="24"/>
          <w:szCs w:val="24"/>
          <w:lang w:eastAsia="en-GB"/>
        </w:rPr>
      </w:pPr>
    </w:p>
    <w:p w:rsidR="00763EC6" w:rsidRDefault="00763EC6" w:rsidP="00763EC6">
      <w:pPr>
        <w:shd w:val="clear" w:color="auto" w:fill="FAFAFA"/>
        <w:spacing w:before="90" w:after="90" w:line="240" w:lineRule="auto"/>
        <w:jc w:val="center"/>
        <w:outlineLvl w:val="1"/>
        <w:rPr>
          <w:rFonts w:ascii="Verdana" w:eastAsia="Times New Roman" w:hAnsi="Verdana" w:cs="Times New Roman"/>
          <w:b/>
          <w:bCs/>
          <w:color w:val="1471BD"/>
          <w:sz w:val="24"/>
          <w:szCs w:val="24"/>
          <w:lang w:eastAsia="en-GB"/>
        </w:rPr>
      </w:pPr>
    </w:p>
    <w:p w:rsidR="00763EC6" w:rsidRPr="00763EC6" w:rsidRDefault="00763EC6" w:rsidP="00763EC6">
      <w:pPr>
        <w:shd w:val="clear" w:color="auto" w:fill="FAFAFA"/>
        <w:spacing w:before="90" w:after="90" w:line="240" w:lineRule="auto"/>
        <w:jc w:val="center"/>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lastRenderedPageBreak/>
        <w:t>How will RWI be taught?</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In Reception, children will be introduced to the initial sounds in short sessions, all children will learn how to ‘read’ the sounds in words and how those sounds can be written down.</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i/>
          <w:iCs/>
          <w:color w:val="1471BD"/>
          <w:sz w:val="24"/>
          <w:szCs w:val="24"/>
          <w:lang w:eastAsia="en-GB"/>
        </w:rPr>
        <w:t>Reading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The children:</w:t>
      </w:r>
    </w:p>
    <w:p w:rsidR="00763EC6" w:rsidRPr="00763EC6" w:rsidRDefault="00763EC6" w:rsidP="00763EC6">
      <w:pPr>
        <w:numPr>
          <w:ilvl w:val="0"/>
          <w:numId w:val="2"/>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learn 44 sounds and the corresponding letters/letter groups using simple picture prompts – see below</w:t>
      </w:r>
    </w:p>
    <w:p w:rsidR="00763EC6" w:rsidRPr="00763EC6" w:rsidRDefault="00763EC6" w:rsidP="00763EC6">
      <w:pPr>
        <w:numPr>
          <w:ilvl w:val="0"/>
          <w:numId w:val="2"/>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learn to read words using Fred talk and sound blending</w:t>
      </w:r>
    </w:p>
    <w:p w:rsidR="00763EC6" w:rsidRPr="00763EC6" w:rsidRDefault="00763EC6" w:rsidP="00763EC6">
      <w:pPr>
        <w:numPr>
          <w:ilvl w:val="0"/>
          <w:numId w:val="2"/>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read from a range of storybooks and non-fictions books matched to their phonic knowledge</w:t>
      </w:r>
    </w:p>
    <w:p w:rsidR="00763EC6" w:rsidRPr="00763EC6" w:rsidRDefault="00763EC6" w:rsidP="00763EC6">
      <w:pPr>
        <w:numPr>
          <w:ilvl w:val="0"/>
          <w:numId w:val="2"/>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work well with partners</w:t>
      </w:r>
    </w:p>
    <w:p w:rsidR="00763EC6" w:rsidRPr="00763EC6" w:rsidRDefault="00763EC6" w:rsidP="00763EC6">
      <w:pPr>
        <w:numPr>
          <w:ilvl w:val="0"/>
          <w:numId w:val="2"/>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develop comprehension skills in stories by answering 'Find It' and 'Prove It' discussion questions</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i/>
          <w:iCs/>
          <w:color w:val="1471BD"/>
          <w:sz w:val="24"/>
          <w:szCs w:val="24"/>
          <w:lang w:eastAsia="en-GB"/>
        </w:rPr>
        <w:t>Writing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The children:</w:t>
      </w:r>
    </w:p>
    <w:p w:rsidR="00763EC6" w:rsidRPr="00763EC6" w:rsidRDefault="00763EC6" w:rsidP="00763EC6">
      <w:pPr>
        <w:numPr>
          <w:ilvl w:val="0"/>
          <w:numId w:val="3"/>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learn to write and form the letters/letter groups which represent the 44 sounds with the help of fun phrases</w:t>
      </w:r>
    </w:p>
    <w:p w:rsidR="00763EC6" w:rsidRPr="00763EC6" w:rsidRDefault="00763EC6" w:rsidP="00763EC6">
      <w:pPr>
        <w:numPr>
          <w:ilvl w:val="0"/>
          <w:numId w:val="3"/>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learn to write words by using Fred Talk*</w:t>
      </w:r>
    </w:p>
    <w:p w:rsidR="00763EC6" w:rsidRPr="00763EC6" w:rsidRDefault="00763EC6" w:rsidP="00763EC6">
      <w:pPr>
        <w:numPr>
          <w:ilvl w:val="0"/>
          <w:numId w:val="3"/>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learn to build sentences by practising sentences out loud before they write</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i/>
          <w:iCs/>
          <w:color w:val="1471BD"/>
          <w:sz w:val="24"/>
          <w:szCs w:val="24"/>
          <w:lang w:eastAsia="en-GB"/>
        </w:rPr>
        <w:t>Talking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The children work in pairs so that they:</w:t>
      </w:r>
    </w:p>
    <w:p w:rsidR="00763EC6" w:rsidRPr="00763EC6" w:rsidRDefault="00763EC6" w:rsidP="00763EC6">
      <w:pPr>
        <w:numPr>
          <w:ilvl w:val="0"/>
          <w:numId w:val="4"/>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answer every question</w:t>
      </w:r>
    </w:p>
    <w:p w:rsidR="00763EC6" w:rsidRPr="00763EC6" w:rsidRDefault="00763EC6" w:rsidP="00763EC6">
      <w:pPr>
        <w:numPr>
          <w:ilvl w:val="0"/>
          <w:numId w:val="4"/>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practise every activity with their partner</w:t>
      </w:r>
    </w:p>
    <w:p w:rsidR="00763EC6" w:rsidRPr="00763EC6" w:rsidRDefault="00763EC6" w:rsidP="00763EC6">
      <w:pPr>
        <w:numPr>
          <w:ilvl w:val="0"/>
          <w:numId w:val="4"/>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take turns in talking and reading to each other</w:t>
      </w:r>
    </w:p>
    <w:p w:rsidR="00763EC6" w:rsidRPr="00763EC6" w:rsidRDefault="00763EC6" w:rsidP="00763EC6">
      <w:pPr>
        <w:numPr>
          <w:ilvl w:val="0"/>
          <w:numId w:val="4"/>
        </w:numPr>
        <w:shd w:val="clear" w:color="auto" w:fill="FAFAFA"/>
        <w:spacing w:after="0" w:line="240" w:lineRule="auto"/>
        <w:ind w:left="300"/>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develop ambitious vocabulary</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Year one and Year two children follow the same format as Reception but will work on complex sounds and read books appropriate to their reading level. Daily sessions of RWI phonics last for one hour. Once children become fluent speedy readers they will move on to literacy in Year One and Active English in Year Two.</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Five key principles underpin the teaching in all </w:t>
      </w:r>
      <w:r w:rsidRPr="00763EC6">
        <w:rPr>
          <w:rFonts w:ascii="Verdana" w:eastAsia="Times New Roman" w:hAnsi="Verdana" w:cs="Times New Roman"/>
          <w:b/>
          <w:bCs/>
          <w:i/>
          <w:iCs/>
          <w:color w:val="1471BD"/>
          <w:sz w:val="24"/>
          <w:szCs w:val="24"/>
          <w:lang w:eastAsia="en-GB"/>
        </w:rPr>
        <w:t>Read Write Inc</w:t>
      </w:r>
      <w:r w:rsidRPr="00763EC6">
        <w:rPr>
          <w:rFonts w:ascii="Verdana" w:eastAsia="Times New Roman" w:hAnsi="Verdana" w:cs="Times New Roman"/>
          <w:b/>
          <w:bCs/>
          <w:color w:val="1471BD"/>
          <w:sz w:val="24"/>
          <w:szCs w:val="24"/>
          <w:lang w:eastAsia="en-GB"/>
        </w:rPr>
        <w:t>. sessions: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Purpose</w:t>
      </w:r>
      <w:r w:rsidRPr="00763EC6">
        <w:rPr>
          <w:rFonts w:ascii="Verdana" w:eastAsia="Times New Roman" w:hAnsi="Verdana" w:cs="Times New Roman"/>
          <w:color w:val="000000"/>
          <w:sz w:val="21"/>
          <w:szCs w:val="21"/>
          <w:lang w:eastAsia="en-GB"/>
        </w:rPr>
        <w:t> – know the purpose of every activity and share it with the children, so they know the </w:t>
      </w:r>
      <w:r w:rsidRPr="00763EC6">
        <w:rPr>
          <w:rFonts w:ascii="Verdana" w:eastAsia="Times New Roman" w:hAnsi="Verdana" w:cs="Times New Roman"/>
          <w:b/>
          <w:bCs/>
          <w:color w:val="000000"/>
          <w:sz w:val="21"/>
          <w:szCs w:val="21"/>
          <w:lang w:eastAsia="en-GB"/>
        </w:rPr>
        <w:t>one</w:t>
      </w:r>
      <w:r w:rsidRPr="00763EC6">
        <w:rPr>
          <w:rFonts w:ascii="Verdana" w:eastAsia="Times New Roman" w:hAnsi="Verdana" w:cs="Times New Roman"/>
          <w:color w:val="000000"/>
          <w:sz w:val="21"/>
          <w:szCs w:val="21"/>
          <w:lang w:eastAsia="en-GB"/>
        </w:rPr>
        <w:t> thing they should be thinking about</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Participation</w:t>
      </w:r>
      <w:r w:rsidRPr="00763EC6">
        <w:rPr>
          <w:rFonts w:ascii="Verdana" w:eastAsia="Times New Roman" w:hAnsi="Verdana" w:cs="Times New Roman"/>
          <w:color w:val="000000"/>
          <w:sz w:val="21"/>
          <w:szCs w:val="21"/>
          <w:lang w:eastAsia="en-GB"/>
        </w:rPr>
        <w:t> – ensure every child participates throughout the lesson. Partnership work is fundamental to learning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Praise</w:t>
      </w:r>
      <w:r w:rsidRPr="00763EC6">
        <w:rPr>
          <w:rFonts w:ascii="Verdana" w:eastAsia="Times New Roman" w:hAnsi="Verdana" w:cs="Times New Roman"/>
          <w:color w:val="000000"/>
          <w:sz w:val="21"/>
          <w:szCs w:val="21"/>
          <w:lang w:eastAsia="en-GB"/>
        </w:rPr>
        <w:t> – ensure children are praised for effort and learning, not ability</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Pace</w:t>
      </w:r>
      <w:r w:rsidRPr="00763EC6">
        <w:rPr>
          <w:rFonts w:ascii="Verdana" w:eastAsia="Times New Roman" w:hAnsi="Verdana" w:cs="Times New Roman"/>
          <w:color w:val="000000"/>
          <w:sz w:val="21"/>
          <w:szCs w:val="21"/>
          <w:lang w:eastAsia="en-GB"/>
        </w:rPr>
        <w:t> – teach at an effective pace and devote every moment to teaching and learning</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Passion</w:t>
      </w:r>
      <w:r w:rsidRPr="00763EC6">
        <w:rPr>
          <w:rFonts w:ascii="Verdana" w:eastAsia="Times New Roman" w:hAnsi="Verdana" w:cs="Times New Roman"/>
          <w:color w:val="000000"/>
          <w:sz w:val="21"/>
          <w:szCs w:val="21"/>
          <w:lang w:eastAsia="en-GB"/>
        </w:rPr>
        <w:t> – be passionate about teaching so children can be engaged emotionally.</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 </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lastRenderedPageBreak/>
        <w:t>Key Skills: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We use </w:t>
      </w:r>
      <w:r w:rsidRPr="00763EC6">
        <w:rPr>
          <w:rFonts w:ascii="Verdana" w:eastAsia="Times New Roman" w:hAnsi="Verdana" w:cs="Times New Roman"/>
          <w:b/>
          <w:bCs/>
          <w:color w:val="000000"/>
          <w:sz w:val="21"/>
          <w:szCs w:val="21"/>
          <w:lang w:eastAsia="en-GB"/>
        </w:rPr>
        <w:t>pure sounds</w:t>
      </w:r>
      <w:r w:rsidRPr="00763EC6">
        <w:rPr>
          <w:rFonts w:ascii="Verdana" w:eastAsia="Times New Roman" w:hAnsi="Verdana" w:cs="Times New Roman"/>
          <w:color w:val="000000"/>
          <w:sz w:val="21"/>
          <w:szCs w:val="21"/>
          <w:lang w:eastAsia="en-GB"/>
        </w:rPr>
        <w:t xml:space="preserve"> (‘m’ not’ </w:t>
      </w:r>
      <w:proofErr w:type="spellStart"/>
      <w:r w:rsidRPr="00763EC6">
        <w:rPr>
          <w:rFonts w:ascii="Verdana" w:eastAsia="Times New Roman" w:hAnsi="Verdana" w:cs="Times New Roman"/>
          <w:color w:val="000000"/>
          <w:sz w:val="21"/>
          <w:szCs w:val="21"/>
          <w:lang w:eastAsia="en-GB"/>
        </w:rPr>
        <w:t>muh</w:t>
      </w:r>
      <w:proofErr w:type="spellEnd"/>
      <w:r w:rsidRPr="00763EC6">
        <w:rPr>
          <w:rFonts w:ascii="Verdana" w:eastAsia="Times New Roman" w:hAnsi="Verdana" w:cs="Times New Roman"/>
          <w:color w:val="000000"/>
          <w:sz w:val="21"/>
          <w:szCs w:val="21"/>
          <w:lang w:eastAsia="en-GB"/>
        </w:rPr>
        <w:t>’,’s’ not ‘</w:t>
      </w:r>
      <w:proofErr w:type="spellStart"/>
      <w:r w:rsidRPr="00763EC6">
        <w:rPr>
          <w:rFonts w:ascii="Verdana" w:eastAsia="Times New Roman" w:hAnsi="Verdana" w:cs="Times New Roman"/>
          <w:color w:val="000000"/>
          <w:sz w:val="21"/>
          <w:szCs w:val="21"/>
          <w:lang w:eastAsia="en-GB"/>
        </w:rPr>
        <w:t>suh</w:t>
      </w:r>
      <w:proofErr w:type="spellEnd"/>
      <w:r w:rsidRPr="00763EC6">
        <w:rPr>
          <w:rFonts w:ascii="Verdana" w:eastAsia="Times New Roman" w:hAnsi="Verdana" w:cs="Times New Roman"/>
          <w:color w:val="000000"/>
          <w:sz w:val="21"/>
          <w:szCs w:val="21"/>
          <w:lang w:eastAsia="en-GB"/>
        </w:rPr>
        <w:t>’, etc.) so that your child will be able to blend the sounds into words more easily.</w:t>
      </w:r>
    </w:p>
    <w:p w:rsidR="00763EC6" w:rsidRPr="00763EC6" w:rsidRDefault="00763EC6" w:rsidP="00763EC6">
      <w:pPr>
        <w:shd w:val="clear" w:color="auto" w:fill="FAFAFA"/>
        <w:spacing w:after="0"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noProof/>
          <w:color w:val="000000"/>
          <w:sz w:val="21"/>
          <w:szCs w:val="21"/>
          <w:lang w:eastAsia="en-GB"/>
        </w:rPr>
        <w:drawing>
          <wp:inline distT="0" distB="0" distL="0" distR="0">
            <wp:extent cx="1209675" cy="1209675"/>
            <wp:effectExtent l="0" t="0" r="9525" b="9525"/>
            <wp:docPr id="6" name="Picture 6" descr="https://leeminglondonderry.n-yorks.sch.uk/attachments/Image/FRED.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624" descr="https://leeminglondonderry.n-yorks.sch.uk/attachments/Image/FRED.jpg?template=gener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763EC6">
        <w:rPr>
          <w:rFonts w:ascii="Verdana" w:eastAsia="Times New Roman" w:hAnsi="Verdana" w:cs="Times New Roman"/>
          <w:color w:val="000000"/>
          <w:sz w:val="21"/>
          <w:szCs w:val="21"/>
          <w:lang w:eastAsia="en-GB"/>
        </w:rPr>
        <w:t xml:space="preserve">*At school we use a puppet called Fred who is an expert on sounding out words! we call it, ‘Fred Talk’. E.g. m-o-p, c-a-t, m-a-n, </w:t>
      </w:r>
      <w:proofErr w:type="spellStart"/>
      <w:r w:rsidRPr="00763EC6">
        <w:rPr>
          <w:rFonts w:ascii="Verdana" w:eastAsia="Times New Roman" w:hAnsi="Verdana" w:cs="Times New Roman"/>
          <w:color w:val="000000"/>
          <w:sz w:val="21"/>
          <w:szCs w:val="21"/>
          <w:lang w:eastAsia="en-GB"/>
        </w:rPr>
        <w:t>sh</w:t>
      </w:r>
      <w:proofErr w:type="spellEnd"/>
      <w:r w:rsidRPr="00763EC6">
        <w:rPr>
          <w:rFonts w:ascii="Verdana" w:eastAsia="Times New Roman" w:hAnsi="Verdana" w:cs="Times New Roman"/>
          <w:color w:val="000000"/>
          <w:sz w:val="21"/>
          <w:szCs w:val="21"/>
          <w:lang w:eastAsia="en-GB"/>
        </w:rPr>
        <w:t>-o-p, b-l-a-ck.</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r w:rsidRPr="00763EC6">
        <w:rPr>
          <w:rFonts w:ascii="Verdana" w:eastAsia="Times New Roman" w:hAnsi="Verdana" w:cs="Times New Roman"/>
          <w:i/>
          <w:iCs/>
          <w:color w:val="000000"/>
          <w:sz w:val="21"/>
          <w:szCs w:val="21"/>
          <w:lang w:eastAsia="en-GB"/>
        </w:rPr>
        <w:t>The following video is an example of blending sounds with Fred</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hyperlink r:id="rId8" w:tgtFrame="_blank" w:tooltip="Blending with Fred" w:history="1">
        <w:r w:rsidRPr="00763EC6">
          <w:rPr>
            <w:rFonts w:ascii="Verdana" w:eastAsia="Times New Roman" w:hAnsi="Verdana" w:cs="Times New Roman"/>
            <w:i/>
            <w:iCs/>
            <w:color w:val="0000FF"/>
            <w:sz w:val="21"/>
            <w:szCs w:val="21"/>
            <w:u w:val="single"/>
            <w:lang w:eastAsia="en-GB"/>
          </w:rPr>
          <w:t xml:space="preserve">Blending </w:t>
        </w:r>
        <w:r w:rsidRPr="00763EC6">
          <w:rPr>
            <w:rFonts w:ascii="Verdana" w:eastAsia="Times New Roman" w:hAnsi="Verdana" w:cs="Times New Roman"/>
            <w:i/>
            <w:iCs/>
            <w:color w:val="0000FF"/>
            <w:sz w:val="21"/>
            <w:szCs w:val="21"/>
            <w:u w:val="single"/>
            <w:lang w:eastAsia="en-GB"/>
          </w:rPr>
          <w:t>w</w:t>
        </w:r>
        <w:r w:rsidRPr="00763EC6">
          <w:rPr>
            <w:rFonts w:ascii="Verdana" w:eastAsia="Times New Roman" w:hAnsi="Verdana" w:cs="Times New Roman"/>
            <w:i/>
            <w:iCs/>
            <w:color w:val="0000FF"/>
            <w:sz w:val="21"/>
            <w:szCs w:val="21"/>
            <w:u w:val="single"/>
            <w:lang w:eastAsia="en-GB"/>
          </w:rPr>
          <w:t>ith Fred</w:t>
        </w:r>
      </w:hyperlink>
      <w:r w:rsidRPr="00763EC6">
        <w:rPr>
          <w:rFonts w:ascii="Verdana" w:eastAsia="Times New Roman" w:hAnsi="Verdana" w:cs="Times New Roman"/>
          <w:i/>
          <w:iCs/>
          <w:color w:val="000000"/>
          <w:sz w:val="21"/>
          <w:szCs w:val="21"/>
          <w:lang w:eastAsia="en-GB"/>
        </w:rPr>
        <w:t> </w:t>
      </w:r>
    </w:p>
    <w:p w:rsidR="00763EC6" w:rsidRPr="00763EC6" w:rsidRDefault="00763EC6" w:rsidP="00763EC6">
      <w:pPr>
        <w:shd w:val="clear" w:color="auto" w:fill="FAFAFA"/>
        <w:spacing w:after="0" w:line="240" w:lineRule="auto"/>
        <w:rPr>
          <w:rFonts w:ascii="Verdana" w:eastAsia="Times New Roman" w:hAnsi="Verdana" w:cs="Times New Roman"/>
          <w:b/>
          <w:bCs/>
          <w:color w:val="1471BD"/>
          <w:sz w:val="24"/>
          <w:szCs w:val="24"/>
          <w:lang w:eastAsia="en-GB"/>
        </w:rPr>
      </w:pPr>
      <w:r w:rsidRPr="00763EC6">
        <w:rPr>
          <w:rFonts w:ascii="Verdana" w:eastAsia="Times New Roman" w:hAnsi="Verdana" w:cs="Times New Roman"/>
          <w:color w:val="000000"/>
          <w:sz w:val="21"/>
          <w:szCs w:val="21"/>
          <w:lang w:eastAsia="en-GB"/>
        </w:rPr>
        <w:t> </w:t>
      </w:r>
      <w:r w:rsidRPr="00763EC6">
        <w:rPr>
          <w:rFonts w:ascii="Verdana" w:eastAsia="Times New Roman" w:hAnsi="Verdana" w:cs="Times New Roman"/>
          <w:b/>
          <w:bCs/>
          <w:color w:val="1471BD"/>
          <w:sz w:val="24"/>
          <w:szCs w:val="24"/>
          <w:lang w:eastAsia="en-GB"/>
        </w:rPr>
        <w:t>Step 1:</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Set 1 Sounds </w:t>
      </w:r>
      <w:r w:rsidRPr="00763EC6">
        <w:rPr>
          <w:rFonts w:ascii="Verdana" w:eastAsia="Times New Roman" w:hAnsi="Verdana" w:cs="Times New Roman"/>
          <w:color w:val="000000"/>
          <w:sz w:val="21"/>
          <w:szCs w:val="21"/>
          <w:lang w:eastAsia="en-GB"/>
        </w:rPr>
        <w:t>are taught in the following order together with rhymes to help children form the letters correctly and instantly recognise sounds ready for blending.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lastRenderedPageBreak/>
        <w:t> </w:t>
      </w:r>
      <w:r w:rsidRPr="00763EC6">
        <w:rPr>
          <w:rFonts w:ascii="Verdana" w:eastAsia="Times New Roman" w:hAnsi="Verdana" w:cs="Times New Roman"/>
          <w:noProof/>
          <w:color w:val="000000"/>
          <w:sz w:val="21"/>
          <w:szCs w:val="21"/>
          <w:lang w:eastAsia="en-GB"/>
        </w:rPr>
        <w:drawing>
          <wp:inline distT="0" distB="0" distL="0" distR="0">
            <wp:extent cx="6284791" cy="7715250"/>
            <wp:effectExtent l="0" t="0" r="1905" b="0"/>
            <wp:docPr id="5" name="Picture 5" descr="https://leeminglondonderry.n-yorks.sch.uk/attachments/Image/RWI-set-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701" descr="https://leeminglondonderry.n-yorks.sch.uk/attachments/Image/RWI-set-1.png?template=gener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3072" cy="7725416"/>
                    </a:xfrm>
                    <a:prstGeom prst="rect">
                      <a:avLst/>
                    </a:prstGeom>
                    <a:noFill/>
                    <a:ln>
                      <a:noFill/>
                    </a:ln>
                  </pic:spPr>
                </pic:pic>
              </a:graphicData>
            </a:graphic>
          </wp:inline>
        </w:drawing>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hyperlink r:id="rId10" w:tgtFrame="_blank" w:tooltip="Top ten tips" w:history="1">
        <w:r w:rsidRPr="00763EC6">
          <w:rPr>
            <w:rFonts w:ascii="Verdana" w:eastAsia="Times New Roman" w:hAnsi="Verdana" w:cs="Times New Roman"/>
            <w:color w:val="0000FF"/>
            <w:sz w:val="21"/>
            <w:szCs w:val="21"/>
            <w:u w:val="single"/>
            <w:lang w:eastAsia="en-GB"/>
          </w:rPr>
          <w:t>Click here</w:t>
        </w:r>
      </w:hyperlink>
      <w:r w:rsidRPr="00763EC6">
        <w:rPr>
          <w:rFonts w:ascii="Verdana" w:eastAsia="Times New Roman" w:hAnsi="Verdana" w:cs="Times New Roman"/>
          <w:color w:val="000000"/>
          <w:sz w:val="21"/>
          <w:szCs w:val="21"/>
          <w:lang w:eastAsia="en-GB"/>
        </w:rPr>
        <w:t> for the top ten tips and help with how to pronounce sounds correctly.</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Children will also use pictures for each sound to help recognise the sound and then form the shape of the sound.</w:t>
      </w:r>
      <w:bookmarkStart w:id="0" w:name="_GoBack"/>
      <w:bookmarkEnd w:id="0"/>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noProof/>
          <w:color w:val="000000"/>
          <w:sz w:val="21"/>
          <w:szCs w:val="21"/>
          <w:lang w:eastAsia="en-GB"/>
        </w:rPr>
        <w:lastRenderedPageBreak/>
        <w:drawing>
          <wp:inline distT="0" distB="0" distL="0" distR="0">
            <wp:extent cx="5819775" cy="3762375"/>
            <wp:effectExtent l="0" t="0" r="9525" b="9525"/>
            <wp:docPr id="4" name="Picture 4" descr="https://leeminglondonderry.n-yorks.sch.uk/attachments/Image/RWI-speeds-sounds.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227" descr="https://leeminglondonderry.n-yorks.sch.uk/attachments/Image/RWI-speeds-sounds.png?template=gener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3762375"/>
                    </a:xfrm>
                    <a:prstGeom prst="rect">
                      <a:avLst/>
                    </a:prstGeom>
                    <a:noFill/>
                    <a:ln>
                      <a:noFill/>
                    </a:ln>
                  </pic:spPr>
                </pic:pic>
              </a:graphicData>
            </a:graphic>
          </wp:inline>
        </w:drawing>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Step 2:</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The children are then taught </w:t>
      </w:r>
      <w:r w:rsidRPr="00763EC6">
        <w:rPr>
          <w:rFonts w:ascii="Verdana" w:eastAsia="Times New Roman" w:hAnsi="Verdana" w:cs="Times New Roman"/>
          <w:b/>
          <w:bCs/>
          <w:color w:val="000000"/>
          <w:sz w:val="21"/>
          <w:szCs w:val="21"/>
          <w:lang w:eastAsia="en-GB"/>
        </w:rPr>
        <w:t>Set 2 Sounds </w:t>
      </w:r>
      <w:r w:rsidRPr="00763EC6">
        <w:rPr>
          <w:rFonts w:ascii="Verdana" w:eastAsia="Times New Roman" w:hAnsi="Verdana" w:cs="Times New Roman"/>
          <w:color w:val="000000"/>
          <w:sz w:val="21"/>
          <w:szCs w:val="21"/>
          <w:lang w:eastAsia="en-GB"/>
        </w:rPr>
        <w:t>- the long vowels. When they are very confident with all of set 1 and 2 they are taught </w:t>
      </w:r>
      <w:r w:rsidRPr="00763EC6">
        <w:rPr>
          <w:rFonts w:ascii="Verdana" w:eastAsia="Times New Roman" w:hAnsi="Verdana" w:cs="Times New Roman"/>
          <w:b/>
          <w:bCs/>
          <w:color w:val="000000"/>
          <w:sz w:val="21"/>
          <w:szCs w:val="21"/>
          <w:lang w:eastAsia="en-GB"/>
        </w:rPr>
        <w:t>Set 3 Sounds.</w:t>
      </w:r>
    </w:p>
    <w:p w:rsidR="00763EC6" w:rsidRPr="00763EC6" w:rsidRDefault="00763EC6" w:rsidP="00763EC6">
      <w:pPr>
        <w:shd w:val="clear" w:color="auto" w:fill="FAFAFA"/>
        <w:spacing w:before="134" w:after="134" w:line="240" w:lineRule="auto"/>
        <w:jc w:val="center"/>
        <w:rPr>
          <w:rFonts w:ascii="Verdana" w:eastAsia="Times New Roman" w:hAnsi="Verdana" w:cs="Times New Roman"/>
          <w:color w:val="000000"/>
          <w:sz w:val="21"/>
          <w:szCs w:val="21"/>
          <w:lang w:eastAsia="en-GB"/>
        </w:rPr>
      </w:pPr>
      <w:r w:rsidRPr="00763EC6">
        <w:rPr>
          <w:rFonts w:ascii="Verdana" w:eastAsia="Times New Roman" w:hAnsi="Verdana" w:cs="Times New Roman"/>
          <w:noProof/>
          <w:color w:val="000000"/>
          <w:sz w:val="21"/>
          <w:szCs w:val="21"/>
          <w:lang w:eastAsia="en-GB"/>
        </w:rPr>
        <w:drawing>
          <wp:inline distT="0" distB="0" distL="0" distR="0">
            <wp:extent cx="5835015" cy="3667125"/>
            <wp:effectExtent l="0" t="0" r="0" b="9525"/>
            <wp:docPr id="3" name="Picture 3" descr="https://leeminglondonderry.n-yorks.sch.uk/attachments/Image/RWI-set-2.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580" descr="https://leeminglondonderry.n-yorks.sch.uk/attachments/Image/RWI-set-2.png?template=gene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448" cy="3679338"/>
                    </a:xfrm>
                    <a:prstGeom prst="rect">
                      <a:avLst/>
                    </a:prstGeom>
                    <a:noFill/>
                    <a:ln>
                      <a:noFill/>
                    </a:ln>
                  </pic:spPr>
                </pic:pic>
              </a:graphicData>
            </a:graphic>
          </wp:inline>
        </w:drawing>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 </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Nonsense words (Alien words)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noProof/>
          <w:color w:val="000000"/>
          <w:sz w:val="21"/>
          <w:szCs w:val="21"/>
          <w:lang w:eastAsia="en-GB"/>
        </w:rPr>
        <w:lastRenderedPageBreak/>
        <w:drawing>
          <wp:inline distT="0" distB="0" distL="0" distR="0">
            <wp:extent cx="2876550" cy="2038350"/>
            <wp:effectExtent l="0" t="0" r="0" b="0"/>
            <wp:docPr id="2" name="Picture 2" descr="https://leeminglondonderry.n-yorks.sch.uk/attachments/Image/poz-roz.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254" descr="https://leeminglondonderry.n-yorks.sch.uk/attachments/Image/poz-roz.jpg?template=gener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As well as learning to read and blend real words children will have plenty of opportunities to apply their sound recognition skills on reading ‘Nonsense words’. These words will also feature heavily in the Year One Phonics Screening check in the summer term.</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The Year 1 Phonics Screening Check will take place in June</w:t>
      </w:r>
      <w:r w:rsidRPr="00763EC6">
        <w:rPr>
          <w:rFonts w:ascii="Verdana" w:eastAsia="Times New Roman" w:hAnsi="Verdana" w:cs="Times New Roman"/>
          <w:b/>
          <w:bCs/>
          <w:color w:val="000000"/>
          <w:sz w:val="21"/>
          <w:szCs w:val="21"/>
          <w:lang w:eastAsia="en-GB"/>
        </w:rPr>
        <w:t>.</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This check simply identifies the children who need extra help so they are given support by their school to improve their reading skills. They will then be able to retake the check so that schools can track pupils until they are able to decode.</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b/>
          <w:bCs/>
          <w:color w:val="000000"/>
          <w:sz w:val="21"/>
          <w:szCs w:val="21"/>
          <w:lang w:eastAsia="en-GB"/>
        </w:rPr>
        <w:t> </w:t>
      </w:r>
    </w:p>
    <w:p w:rsidR="00763EC6" w:rsidRPr="00763EC6" w:rsidRDefault="00763EC6" w:rsidP="00763EC6">
      <w:pPr>
        <w:shd w:val="clear" w:color="auto" w:fill="FAFAFA"/>
        <w:spacing w:before="90" w:after="90" w:line="240" w:lineRule="auto"/>
        <w:outlineLvl w:val="1"/>
        <w:rPr>
          <w:rFonts w:ascii="Verdana" w:eastAsia="Times New Roman" w:hAnsi="Verdana" w:cs="Times New Roman"/>
          <w:b/>
          <w:bCs/>
          <w:color w:val="1471BD"/>
          <w:sz w:val="24"/>
          <w:szCs w:val="24"/>
          <w:lang w:eastAsia="en-GB"/>
        </w:rPr>
      </w:pPr>
      <w:r w:rsidRPr="00763EC6">
        <w:rPr>
          <w:rFonts w:ascii="Verdana" w:eastAsia="Times New Roman" w:hAnsi="Verdana" w:cs="Times New Roman"/>
          <w:b/>
          <w:bCs/>
          <w:color w:val="1471BD"/>
          <w:sz w:val="24"/>
          <w:szCs w:val="24"/>
          <w:lang w:eastAsia="en-GB"/>
        </w:rPr>
        <w:t>Step 3:</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Children use sound-blending (Fred Talk) to read short books will bring these home once they have read and discussed the book in class. Children will then be challenged to use their developing phonic knowledge to write short sentences.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Within all the books children will have </w:t>
      </w:r>
      <w:r w:rsidRPr="00763EC6">
        <w:rPr>
          <w:rFonts w:ascii="Verdana" w:eastAsia="Times New Roman" w:hAnsi="Verdana" w:cs="Times New Roman"/>
          <w:b/>
          <w:bCs/>
          <w:color w:val="000000"/>
          <w:sz w:val="21"/>
          <w:szCs w:val="21"/>
          <w:lang w:eastAsia="en-GB"/>
        </w:rPr>
        <w:t>red</w:t>
      </w:r>
      <w:r w:rsidRPr="00763EC6">
        <w:rPr>
          <w:rFonts w:ascii="Verdana" w:eastAsia="Times New Roman" w:hAnsi="Verdana" w:cs="Times New Roman"/>
          <w:color w:val="000000"/>
          <w:sz w:val="21"/>
          <w:szCs w:val="21"/>
          <w:lang w:eastAsia="en-GB"/>
        </w:rPr>
        <w:t> and </w:t>
      </w:r>
      <w:r w:rsidRPr="00763EC6">
        <w:rPr>
          <w:rFonts w:ascii="Verdana" w:eastAsia="Times New Roman" w:hAnsi="Verdana" w:cs="Times New Roman"/>
          <w:b/>
          <w:bCs/>
          <w:color w:val="000000"/>
          <w:sz w:val="21"/>
          <w:szCs w:val="21"/>
          <w:lang w:eastAsia="en-GB"/>
        </w:rPr>
        <w:t>green</w:t>
      </w:r>
      <w:r w:rsidRPr="00763EC6">
        <w:rPr>
          <w:rFonts w:ascii="Verdana" w:eastAsia="Times New Roman" w:hAnsi="Verdana" w:cs="Times New Roman"/>
          <w:color w:val="000000"/>
          <w:sz w:val="21"/>
          <w:szCs w:val="21"/>
          <w:lang w:eastAsia="en-GB"/>
        </w:rPr>
        <w:t> words to learn to help them to become speedy readers. </w:t>
      </w:r>
      <w:r w:rsidRPr="00763EC6">
        <w:rPr>
          <w:rFonts w:ascii="Verdana" w:eastAsia="Times New Roman" w:hAnsi="Verdana" w:cs="Times New Roman"/>
          <w:b/>
          <w:bCs/>
          <w:color w:val="000000"/>
          <w:sz w:val="21"/>
          <w:szCs w:val="21"/>
          <w:lang w:eastAsia="en-GB"/>
        </w:rPr>
        <w:t>Red</w:t>
      </w:r>
      <w:r w:rsidRPr="00763EC6">
        <w:rPr>
          <w:rFonts w:ascii="Verdana" w:eastAsia="Times New Roman" w:hAnsi="Verdana" w:cs="Times New Roman"/>
          <w:color w:val="000000"/>
          <w:sz w:val="21"/>
          <w:szCs w:val="21"/>
          <w:lang w:eastAsia="en-GB"/>
        </w:rPr>
        <w:t> words are words that are not easily decodable and challenge words to extend children’s vocabulary. </w:t>
      </w:r>
      <w:r w:rsidRPr="00763EC6">
        <w:rPr>
          <w:rFonts w:ascii="Verdana" w:eastAsia="Times New Roman" w:hAnsi="Verdana" w:cs="Times New Roman"/>
          <w:b/>
          <w:bCs/>
          <w:color w:val="000000"/>
          <w:sz w:val="21"/>
          <w:szCs w:val="21"/>
          <w:lang w:eastAsia="en-GB"/>
        </w:rPr>
        <w:t>Green </w:t>
      </w:r>
      <w:r w:rsidRPr="00763EC6">
        <w:rPr>
          <w:rFonts w:ascii="Verdana" w:eastAsia="Times New Roman" w:hAnsi="Verdana" w:cs="Times New Roman"/>
          <w:color w:val="000000"/>
          <w:sz w:val="21"/>
          <w:szCs w:val="21"/>
          <w:lang w:eastAsia="en-GB"/>
        </w:rPr>
        <w:t>words are linked to the sounds they have been learning and are easily decodable.</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before="134" w:after="134" w:line="240" w:lineRule="auto"/>
        <w:jc w:val="center"/>
        <w:rPr>
          <w:rFonts w:ascii="Verdana" w:eastAsia="Times New Roman" w:hAnsi="Verdana" w:cs="Times New Roman"/>
          <w:color w:val="000000"/>
          <w:sz w:val="21"/>
          <w:szCs w:val="21"/>
          <w:lang w:eastAsia="en-GB"/>
        </w:rPr>
      </w:pPr>
      <w:r w:rsidRPr="00763EC6">
        <w:rPr>
          <w:rFonts w:ascii="Verdana" w:eastAsia="Times New Roman" w:hAnsi="Verdana" w:cs="Times New Roman"/>
          <w:noProof/>
          <w:color w:val="000000"/>
          <w:sz w:val="21"/>
          <w:szCs w:val="21"/>
          <w:lang w:eastAsia="en-GB"/>
        </w:rPr>
        <w:drawing>
          <wp:inline distT="0" distB="0" distL="0" distR="0">
            <wp:extent cx="4267200" cy="1782975"/>
            <wp:effectExtent l="0" t="0" r="0" b="8255"/>
            <wp:docPr id="1" name="Picture 1" descr="https://leeminglondonderry.n-yorks.sch.uk/attachments/Image/RWI-green-red-words.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109" descr="https://leeminglondonderry.n-yorks.sch.uk/attachments/Image/RWI-green-red-words.png?template=gener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601" cy="1802363"/>
                    </a:xfrm>
                    <a:prstGeom prst="rect">
                      <a:avLst/>
                    </a:prstGeom>
                    <a:noFill/>
                    <a:ln>
                      <a:noFill/>
                    </a:ln>
                  </pic:spPr>
                </pic:pic>
              </a:graphicData>
            </a:graphic>
          </wp:inline>
        </w:drawing>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lastRenderedPageBreak/>
        <w:t> </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Dots and dashes represent the sound each letter makes.</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w:t>
      </w:r>
    </w:p>
    <w:p w:rsidR="00763EC6" w:rsidRPr="00763EC6" w:rsidRDefault="00763EC6" w:rsidP="00763EC6">
      <w:pPr>
        <w:shd w:val="clear" w:color="auto" w:fill="FAFAFA"/>
        <w:spacing w:after="0" w:line="240" w:lineRule="auto"/>
        <w:outlineLvl w:val="0"/>
        <w:rPr>
          <w:rFonts w:ascii="Verdana" w:eastAsia="Times New Roman" w:hAnsi="Verdana" w:cs="Times New Roman"/>
          <w:b/>
          <w:bCs/>
          <w:color w:val="1471BD"/>
          <w:kern w:val="36"/>
          <w:sz w:val="30"/>
          <w:szCs w:val="30"/>
          <w:lang w:eastAsia="en-GB"/>
        </w:rPr>
      </w:pPr>
      <w:r w:rsidRPr="00763EC6">
        <w:rPr>
          <w:rFonts w:ascii="Verdana" w:eastAsia="Times New Roman" w:hAnsi="Verdana" w:cs="Times New Roman"/>
          <w:b/>
          <w:bCs/>
          <w:color w:val="1471BD"/>
          <w:kern w:val="36"/>
          <w:sz w:val="30"/>
          <w:szCs w:val="30"/>
          <w:lang w:eastAsia="en-GB"/>
        </w:rPr>
        <w:t> To help at home:</w:t>
      </w:r>
    </w:p>
    <w:p w:rsidR="00763EC6" w:rsidRPr="00763EC6" w:rsidRDefault="00763EC6" w:rsidP="00763EC6">
      <w:pPr>
        <w:shd w:val="clear" w:color="auto" w:fill="FAFAFA"/>
        <w:spacing w:before="134" w:after="134" w:line="240" w:lineRule="auto"/>
        <w:rPr>
          <w:rFonts w:ascii="Verdana" w:eastAsia="Times New Roman" w:hAnsi="Verdana" w:cs="Times New Roman"/>
          <w:color w:val="000000"/>
          <w:sz w:val="21"/>
          <w:szCs w:val="21"/>
          <w:lang w:eastAsia="en-GB"/>
        </w:rPr>
      </w:pPr>
      <w:r w:rsidRPr="00763EC6">
        <w:rPr>
          <w:rFonts w:ascii="Verdana" w:eastAsia="Times New Roman" w:hAnsi="Verdana" w:cs="Times New Roman"/>
          <w:color w:val="000000"/>
          <w:sz w:val="21"/>
          <w:szCs w:val="21"/>
          <w:lang w:eastAsia="en-GB"/>
        </w:rPr>
        <w:t> Your child will start to bring books home when they are confident readers. Please help them to read and give lots of praise! If you have any other questions about RWI, please see your child's class teacher.</w:t>
      </w:r>
    </w:p>
    <w:p w:rsidR="00E662BC" w:rsidRDefault="00E662BC"/>
    <w:sectPr w:rsidR="00E662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CAC"/>
    <w:multiLevelType w:val="multilevel"/>
    <w:tmpl w:val="886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913A16"/>
    <w:multiLevelType w:val="multilevel"/>
    <w:tmpl w:val="2DA2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913CA7"/>
    <w:multiLevelType w:val="multilevel"/>
    <w:tmpl w:val="20A8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9C7F18"/>
    <w:multiLevelType w:val="multilevel"/>
    <w:tmpl w:val="3A5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EC6"/>
    <w:rsid w:val="00763EC6"/>
    <w:rsid w:val="00E66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0C688"/>
  <w15:chartTrackingRefBased/>
  <w15:docId w15:val="{774F1FE5-43B6-43E3-BCB1-70E5942B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63E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63E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EC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3EC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63E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63EC6"/>
    <w:rPr>
      <w:b/>
      <w:bCs/>
    </w:rPr>
  </w:style>
  <w:style w:type="character" w:styleId="Hyperlink">
    <w:name w:val="Hyperlink"/>
    <w:basedOn w:val="DefaultParagraphFont"/>
    <w:uiPriority w:val="99"/>
    <w:semiHidden/>
    <w:unhideWhenUsed/>
    <w:rsid w:val="00763EC6"/>
    <w:rPr>
      <w:color w:val="0000FF"/>
      <w:u w:val="single"/>
    </w:rPr>
  </w:style>
  <w:style w:type="character" w:styleId="Emphasis">
    <w:name w:val="Emphasis"/>
    <w:basedOn w:val="DefaultParagraphFont"/>
    <w:uiPriority w:val="20"/>
    <w:qFormat/>
    <w:rsid w:val="00763EC6"/>
    <w:rPr>
      <w:i/>
      <w:iCs/>
    </w:rPr>
  </w:style>
  <w:style w:type="paragraph" w:customStyle="1" w:styleId="zfr3q">
    <w:name w:val="zfr3q"/>
    <w:basedOn w:val="Normal"/>
    <w:rsid w:val="00763E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2368">
      <w:bodyDiv w:val="1"/>
      <w:marLeft w:val="0"/>
      <w:marRight w:val="0"/>
      <w:marTop w:val="0"/>
      <w:marBottom w:val="0"/>
      <w:divBdr>
        <w:top w:val="none" w:sz="0" w:space="0" w:color="auto"/>
        <w:left w:val="none" w:sz="0" w:space="0" w:color="auto"/>
        <w:bottom w:val="none" w:sz="0" w:space="0" w:color="auto"/>
        <w:right w:val="none" w:sz="0" w:space="0" w:color="auto"/>
      </w:divBdr>
      <w:divsChild>
        <w:div w:id="1235777688">
          <w:marLeft w:val="0"/>
          <w:marRight w:val="0"/>
          <w:marTop w:val="0"/>
          <w:marBottom w:val="0"/>
          <w:divBdr>
            <w:top w:val="none" w:sz="0" w:space="0" w:color="auto"/>
            <w:left w:val="none" w:sz="0" w:space="0" w:color="auto"/>
            <w:bottom w:val="none" w:sz="0" w:space="0" w:color="auto"/>
            <w:right w:val="none" w:sz="0" w:space="0" w:color="auto"/>
          </w:divBdr>
          <w:divsChild>
            <w:div w:id="732775918">
              <w:marLeft w:val="0"/>
              <w:marRight w:val="0"/>
              <w:marTop w:val="0"/>
              <w:marBottom w:val="0"/>
              <w:divBdr>
                <w:top w:val="none" w:sz="0" w:space="0" w:color="auto"/>
                <w:left w:val="none" w:sz="0" w:space="0" w:color="auto"/>
                <w:bottom w:val="none" w:sz="0" w:space="0" w:color="auto"/>
                <w:right w:val="none" w:sz="0" w:space="0" w:color="auto"/>
              </w:divBdr>
              <w:divsChild>
                <w:div w:id="275019410">
                  <w:marLeft w:val="0"/>
                  <w:marRight w:val="0"/>
                  <w:marTop w:val="0"/>
                  <w:marBottom w:val="0"/>
                  <w:divBdr>
                    <w:top w:val="none" w:sz="0" w:space="0" w:color="auto"/>
                    <w:left w:val="none" w:sz="0" w:space="0" w:color="auto"/>
                    <w:bottom w:val="none" w:sz="0" w:space="0" w:color="auto"/>
                    <w:right w:val="none" w:sz="0" w:space="0" w:color="auto"/>
                  </w:divBdr>
                  <w:divsChild>
                    <w:div w:id="1138261438">
                      <w:marLeft w:val="0"/>
                      <w:marRight w:val="0"/>
                      <w:marTop w:val="0"/>
                      <w:marBottom w:val="0"/>
                      <w:divBdr>
                        <w:top w:val="none" w:sz="0" w:space="0" w:color="auto"/>
                        <w:left w:val="none" w:sz="0" w:space="0" w:color="auto"/>
                        <w:bottom w:val="none" w:sz="0" w:space="0" w:color="auto"/>
                        <w:right w:val="none" w:sz="0" w:space="0" w:color="auto"/>
                      </w:divBdr>
                      <w:divsChild>
                        <w:div w:id="1457748314">
                          <w:marLeft w:val="0"/>
                          <w:marRight w:val="0"/>
                          <w:marTop w:val="0"/>
                          <w:marBottom w:val="0"/>
                          <w:divBdr>
                            <w:top w:val="none" w:sz="0" w:space="0" w:color="auto"/>
                            <w:left w:val="none" w:sz="0" w:space="0" w:color="auto"/>
                            <w:bottom w:val="none" w:sz="0" w:space="0" w:color="auto"/>
                            <w:right w:val="none" w:sz="0" w:space="0" w:color="auto"/>
                          </w:divBdr>
                        </w:div>
                        <w:div w:id="362293853">
                          <w:marLeft w:val="0"/>
                          <w:marRight w:val="0"/>
                          <w:marTop w:val="0"/>
                          <w:marBottom w:val="0"/>
                          <w:divBdr>
                            <w:top w:val="none" w:sz="0" w:space="0" w:color="auto"/>
                            <w:left w:val="none" w:sz="0" w:space="0" w:color="auto"/>
                            <w:bottom w:val="none" w:sz="0" w:space="0" w:color="auto"/>
                            <w:right w:val="none" w:sz="0" w:space="0" w:color="auto"/>
                          </w:divBdr>
                          <w:divsChild>
                            <w:div w:id="879631846">
                              <w:marLeft w:val="0"/>
                              <w:marRight w:val="0"/>
                              <w:marTop w:val="0"/>
                              <w:marBottom w:val="0"/>
                              <w:divBdr>
                                <w:top w:val="none" w:sz="0" w:space="0" w:color="auto"/>
                                <w:left w:val="none" w:sz="0" w:space="0" w:color="auto"/>
                                <w:bottom w:val="none" w:sz="0" w:space="0" w:color="auto"/>
                                <w:right w:val="none" w:sz="0" w:space="0" w:color="auto"/>
                              </w:divBdr>
                              <w:divsChild>
                                <w:div w:id="1285189014">
                                  <w:marLeft w:val="0"/>
                                  <w:marRight w:val="0"/>
                                  <w:marTop w:val="0"/>
                                  <w:marBottom w:val="0"/>
                                  <w:divBdr>
                                    <w:top w:val="none" w:sz="0" w:space="0" w:color="auto"/>
                                    <w:left w:val="none" w:sz="0" w:space="0" w:color="auto"/>
                                    <w:bottom w:val="none" w:sz="0" w:space="0" w:color="auto"/>
                                    <w:right w:val="none" w:sz="0" w:space="0" w:color="auto"/>
                                  </w:divBdr>
                                  <w:divsChild>
                                    <w:div w:id="83185218">
                                      <w:marLeft w:val="0"/>
                                      <w:marRight w:val="0"/>
                                      <w:marTop w:val="0"/>
                                      <w:marBottom w:val="0"/>
                                      <w:divBdr>
                                        <w:top w:val="none" w:sz="0" w:space="0" w:color="auto"/>
                                        <w:left w:val="none" w:sz="0" w:space="0" w:color="auto"/>
                                        <w:bottom w:val="none" w:sz="0" w:space="0" w:color="auto"/>
                                        <w:right w:val="none" w:sz="0" w:space="0" w:color="auto"/>
                                      </w:divBdr>
                                      <w:divsChild>
                                        <w:div w:id="1153446575">
                                          <w:marLeft w:val="0"/>
                                          <w:marRight w:val="0"/>
                                          <w:marTop w:val="0"/>
                                          <w:marBottom w:val="0"/>
                                          <w:divBdr>
                                            <w:top w:val="none" w:sz="0" w:space="0" w:color="auto"/>
                                            <w:left w:val="none" w:sz="0" w:space="0" w:color="auto"/>
                                            <w:bottom w:val="none" w:sz="0" w:space="0" w:color="auto"/>
                                            <w:right w:val="none" w:sz="0" w:space="0" w:color="auto"/>
                                          </w:divBdr>
                                          <w:divsChild>
                                            <w:div w:id="3544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38165">
                          <w:marLeft w:val="0"/>
                          <w:marRight w:val="0"/>
                          <w:marTop w:val="0"/>
                          <w:marBottom w:val="0"/>
                          <w:divBdr>
                            <w:top w:val="none" w:sz="0" w:space="0" w:color="auto"/>
                            <w:left w:val="none" w:sz="0" w:space="0" w:color="auto"/>
                            <w:bottom w:val="none" w:sz="0" w:space="0" w:color="auto"/>
                            <w:right w:val="none" w:sz="0" w:space="0" w:color="auto"/>
                          </w:divBdr>
                          <w:divsChild>
                            <w:div w:id="433062323">
                              <w:marLeft w:val="0"/>
                              <w:marRight w:val="0"/>
                              <w:marTop w:val="0"/>
                              <w:marBottom w:val="0"/>
                              <w:divBdr>
                                <w:top w:val="none" w:sz="0" w:space="0" w:color="auto"/>
                                <w:left w:val="none" w:sz="0" w:space="0" w:color="auto"/>
                                <w:bottom w:val="none" w:sz="0" w:space="0" w:color="auto"/>
                                <w:right w:val="none" w:sz="0" w:space="0" w:color="auto"/>
                              </w:divBdr>
                              <w:divsChild>
                                <w:div w:id="557202053">
                                  <w:marLeft w:val="0"/>
                                  <w:marRight w:val="0"/>
                                  <w:marTop w:val="0"/>
                                  <w:marBottom w:val="0"/>
                                  <w:divBdr>
                                    <w:top w:val="none" w:sz="0" w:space="0" w:color="auto"/>
                                    <w:left w:val="none" w:sz="0" w:space="0" w:color="auto"/>
                                    <w:bottom w:val="none" w:sz="0" w:space="0" w:color="auto"/>
                                    <w:right w:val="none" w:sz="0" w:space="0" w:color="auto"/>
                                  </w:divBdr>
                                  <w:divsChild>
                                    <w:div w:id="1379087875">
                                      <w:marLeft w:val="0"/>
                                      <w:marRight w:val="0"/>
                                      <w:marTop w:val="0"/>
                                      <w:marBottom w:val="0"/>
                                      <w:divBdr>
                                        <w:top w:val="none" w:sz="0" w:space="0" w:color="auto"/>
                                        <w:left w:val="none" w:sz="0" w:space="0" w:color="auto"/>
                                        <w:bottom w:val="none" w:sz="0" w:space="0" w:color="auto"/>
                                        <w:right w:val="none" w:sz="0" w:space="0" w:color="auto"/>
                                      </w:divBdr>
                                      <w:divsChild>
                                        <w:div w:id="2098209183">
                                          <w:marLeft w:val="0"/>
                                          <w:marRight w:val="0"/>
                                          <w:marTop w:val="0"/>
                                          <w:marBottom w:val="0"/>
                                          <w:divBdr>
                                            <w:top w:val="none" w:sz="0" w:space="0" w:color="auto"/>
                                            <w:left w:val="none" w:sz="0" w:space="0" w:color="auto"/>
                                            <w:bottom w:val="none" w:sz="0" w:space="0" w:color="auto"/>
                                            <w:right w:val="none" w:sz="0" w:space="0" w:color="auto"/>
                                          </w:divBdr>
                                          <w:divsChild>
                                            <w:div w:id="11512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6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92">
          <w:marLeft w:val="0"/>
          <w:marRight w:val="0"/>
          <w:marTop w:val="0"/>
          <w:marBottom w:val="0"/>
          <w:divBdr>
            <w:top w:val="none" w:sz="0" w:space="0" w:color="auto"/>
            <w:left w:val="none" w:sz="0" w:space="0" w:color="auto"/>
            <w:bottom w:val="none" w:sz="0" w:space="0" w:color="auto"/>
            <w:right w:val="none" w:sz="0" w:space="0" w:color="auto"/>
          </w:divBdr>
          <w:divsChild>
            <w:div w:id="406341344">
              <w:marLeft w:val="0"/>
              <w:marRight w:val="0"/>
              <w:marTop w:val="0"/>
              <w:marBottom w:val="0"/>
              <w:divBdr>
                <w:top w:val="none" w:sz="0" w:space="0" w:color="auto"/>
                <w:left w:val="none" w:sz="0" w:space="0" w:color="auto"/>
                <w:bottom w:val="none" w:sz="0" w:space="0" w:color="auto"/>
                <w:right w:val="none" w:sz="0" w:space="0" w:color="auto"/>
              </w:divBdr>
            </w:div>
          </w:divsChild>
        </w:div>
        <w:div w:id="1752004609">
          <w:marLeft w:val="0"/>
          <w:marRight w:val="0"/>
          <w:marTop w:val="0"/>
          <w:marBottom w:val="0"/>
          <w:divBdr>
            <w:top w:val="none" w:sz="0" w:space="0" w:color="auto"/>
            <w:left w:val="none" w:sz="0" w:space="0" w:color="auto"/>
            <w:bottom w:val="none" w:sz="0" w:space="0" w:color="auto"/>
            <w:right w:val="none" w:sz="0" w:space="0" w:color="auto"/>
          </w:divBdr>
          <w:divsChild>
            <w:div w:id="89325744">
              <w:marLeft w:val="0"/>
              <w:marRight w:val="0"/>
              <w:marTop w:val="0"/>
              <w:marBottom w:val="0"/>
              <w:divBdr>
                <w:top w:val="none" w:sz="0" w:space="0" w:color="auto"/>
                <w:left w:val="none" w:sz="0" w:space="0" w:color="auto"/>
                <w:bottom w:val="none" w:sz="0" w:space="0" w:color="auto"/>
                <w:right w:val="none" w:sz="0" w:space="0" w:color="auto"/>
              </w:divBdr>
            </w:div>
          </w:divsChild>
        </w:div>
        <w:div w:id="337543160">
          <w:marLeft w:val="0"/>
          <w:marRight w:val="0"/>
          <w:marTop w:val="0"/>
          <w:marBottom w:val="0"/>
          <w:divBdr>
            <w:top w:val="none" w:sz="0" w:space="0" w:color="auto"/>
            <w:left w:val="none" w:sz="0" w:space="0" w:color="auto"/>
            <w:bottom w:val="none" w:sz="0" w:space="0" w:color="auto"/>
            <w:right w:val="none" w:sz="0" w:space="0" w:color="auto"/>
          </w:divBdr>
          <w:divsChild>
            <w:div w:id="17042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Ezfpod5w_Q"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q=https%3A%2F%2Fruthmiskin.com%2Fen%2Ffind-out-more%2Fparents%2F&amp;sa=D&amp;sntz=1&amp;usg=AFQjCNEtoFZb0cXXXEgxVz_gGNRIcVpGUw" TargetMode="External"/><Relationship Id="rId11" Type="http://schemas.openxmlformats.org/officeDocument/2006/relationships/image" Target="media/image4.png"/><Relationship Id="rId5" Type="http://schemas.openxmlformats.org/officeDocument/2006/relationships/image" Target="media/image1.jfif"/><Relationship Id="rId15" Type="http://schemas.openxmlformats.org/officeDocument/2006/relationships/fontTable" Target="fontTable.xml"/><Relationship Id="rId10" Type="http://schemas.openxmlformats.org/officeDocument/2006/relationships/hyperlink" Target="https://youtu.be/i5O4yvZSOs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553E5B91</Template>
  <TotalTime>1</TotalTime>
  <Pages>7</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Mulhall</dc:creator>
  <cp:keywords/>
  <dc:description/>
  <cp:lastModifiedBy>Mike Mulhall</cp:lastModifiedBy>
  <cp:revision>2</cp:revision>
  <dcterms:created xsi:type="dcterms:W3CDTF">2020-11-02T15:13:00Z</dcterms:created>
  <dcterms:modified xsi:type="dcterms:W3CDTF">2020-11-02T15:13:00Z</dcterms:modified>
</cp:coreProperties>
</file>